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2479" w14:textId="7B38C1CE" w:rsidR="002F2A7D" w:rsidRDefault="002F2A7D" w:rsidP="002F2A7D">
      <w:r>
        <w:t>SONG OF SOLOMON SESSION ONE: INTERPRETATIONS OF THE SONG</w:t>
      </w:r>
    </w:p>
    <w:p w14:paraId="621C62CF" w14:textId="1123C8B9" w:rsidR="002F2A7D" w:rsidRPr="002F2A7D" w:rsidRDefault="002F2A7D" w:rsidP="002F2A7D">
      <w:pPr>
        <w:rPr>
          <w:rFonts w:ascii="Times New Roman" w:hAnsi="Times New Roman" w:cs="Times New Roman"/>
        </w:rPr>
      </w:pPr>
    </w:p>
    <w:p w14:paraId="1EA735AF" w14:textId="6FEB2A35" w:rsidR="00D058F7" w:rsidRDefault="00D058F7" w:rsidP="009C7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C7D59">
        <w:rPr>
          <w:rFonts w:ascii="Times New Roman" w:hAnsi="Times New Roman" w:cs="Times New Roman"/>
        </w:rPr>
        <w:t>HOW TO INTERPRET THE SONG OF SOLOMON</w:t>
      </w:r>
    </w:p>
    <w:p w14:paraId="4E5650D7" w14:textId="77777777" w:rsidR="00A11F03" w:rsidRDefault="00A11F03" w:rsidP="00A11F03">
      <w:pPr>
        <w:pStyle w:val="ListParagraph"/>
        <w:rPr>
          <w:rFonts w:ascii="Times New Roman" w:hAnsi="Times New Roman" w:cs="Times New Roman"/>
        </w:rPr>
      </w:pPr>
    </w:p>
    <w:p w14:paraId="17AB7E6A" w14:textId="77777777" w:rsidR="00A11F03" w:rsidRDefault="00A11F03" w:rsidP="00A11F03">
      <w:pPr>
        <w:pStyle w:val="ListParagraph"/>
        <w:rPr>
          <w:rFonts w:ascii="Times New Roman" w:hAnsi="Times New Roman" w:cs="Times New Roman"/>
        </w:rPr>
      </w:pPr>
    </w:p>
    <w:p w14:paraId="67B1D4F5" w14:textId="77777777" w:rsidR="00A11F03" w:rsidRPr="009C7D59" w:rsidRDefault="00A11F03" w:rsidP="00A11F03">
      <w:pPr>
        <w:pStyle w:val="ListParagraph"/>
        <w:rPr>
          <w:rFonts w:ascii="Times New Roman" w:hAnsi="Times New Roman" w:cs="Times New Roman"/>
        </w:rPr>
      </w:pPr>
    </w:p>
    <w:p w14:paraId="218BA30E" w14:textId="77777777" w:rsidR="00EA26BE" w:rsidRDefault="00EA26BE" w:rsidP="00952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Theme:</w:t>
      </w:r>
    </w:p>
    <w:p w14:paraId="452E3ABB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3F8CCAA9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2D7197F0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6D71E61C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1C49FCE7" w14:textId="7E85962E" w:rsidR="00EA26BE" w:rsidRDefault="00EA26BE" w:rsidP="00EA2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Purpose:</w:t>
      </w:r>
    </w:p>
    <w:p w14:paraId="455B79D6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699C8D43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0DEC609B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604A4DC1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194EF453" w14:textId="37480896" w:rsidR="00EA26BE" w:rsidRDefault="00EA26BE" w:rsidP="00EA2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Synopsis:</w:t>
      </w:r>
    </w:p>
    <w:p w14:paraId="43E5CEA7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79539564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3EEA356E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2711C3B1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16C89A6B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1CB95197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06973ECF" w14:textId="77777777" w:rsidR="00EA26BE" w:rsidRPr="00EA26BE" w:rsidRDefault="00EA26BE" w:rsidP="00EA26BE">
      <w:pPr>
        <w:rPr>
          <w:rFonts w:ascii="Times New Roman" w:hAnsi="Times New Roman" w:cs="Times New Roman"/>
        </w:rPr>
      </w:pPr>
    </w:p>
    <w:p w14:paraId="421F6D6E" w14:textId="0508B59C" w:rsidR="00D058F7" w:rsidRDefault="00D058F7" w:rsidP="00EA2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A26BE">
        <w:rPr>
          <w:rFonts w:ascii="Times New Roman" w:hAnsi="Times New Roman" w:cs="Times New Roman"/>
        </w:rPr>
        <w:t xml:space="preserve">Natural interpretation: </w:t>
      </w:r>
    </w:p>
    <w:p w14:paraId="0DD5D06C" w14:textId="77777777" w:rsidR="00EA26BE" w:rsidRPr="00EA26BE" w:rsidRDefault="00EA26BE" w:rsidP="00EA26BE">
      <w:pPr>
        <w:pStyle w:val="ListParagraph"/>
        <w:rPr>
          <w:rFonts w:ascii="Times New Roman" w:hAnsi="Times New Roman" w:cs="Times New Roman"/>
        </w:rPr>
      </w:pPr>
    </w:p>
    <w:p w14:paraId="7C225032" w14:textId="77777777" w:rsidR="00952EE2" w:rsidRDefault="00952EE2" w:rsidP="00952EE2">
      <w:pPr>
        <w:rPr>
          <w:rFonts w:ascii="Times New Roman" w:hAnsi="Times New Roman" w:cs="Times New Roman"/>
        </w:rPr>
      </w:pPr>
    </w:p>
    <w:p w14:paraId="27B8415F" w14:textId="77777777" w:rsidR="00952EE2" w:rsidRDefault="00952EE2" w:rsidP="00952EE2">
      <w:pPr>
        <w:rPr>
          <w:rFonts w:ascii="Times New Roman" w:hAnsi="Times New Roman" w:cs="Times New Roman"/>
        </w:rPr>
      </w:pPr>
    </w:p>
    <w:p w14:paraId="2AAA713F" w14:textId="77777777" w:rsidR="00952EE2" w:rsidRDefault="00952EE2" w:rsidP="00952EE2">
      <w:pPr>
        <w:rPr>
          <w:rFonts w:ascii="Times New Roman" w:hAnsi="Times New Roman" w:cs="Times New Roman"/>
        </w:rPr>
      </w:pPr>
    </w:p>
    <w:p w14:paraId="63E7FE7A" w14:textId="77777777" w:rsidR="00952EE2" w:rsidRDefault="00952EE2" w:rsidP="00952EE2">
      <w:pPr>
        <w:rPr>
          <w:rFonts w:ascii="Times New Roman" w:hAnsi="Times New Roman" w:cs="Times New Roman"/>
        </w:rPr>
      </w:pPr>
    </w:p>
    <w:p w14:paraId="4EE115A4" w14:textId="77777777" w:rsidR="00952EE2" w:rsidRDefault="00952EE2" w:rsidP="00952EE2">
      <w:pPr>
        <w:rPr>
          <w:rFonts w:ascii="Times New Roman" w:hAnsi="Times New Roman" w:cs="Times New Roman"/>
        </w:rPr>
      </w:pPr>
    </w:p>
    <w:p w14:paraId="4F6DEA64" w14:textId="77777777" w:rsidR="00952EE2" w:rsidRPr="00952EE2" w:rsidRDefault="00952EE2" w:rsidP="00952EE2">
      <w:pPr>
        <w:rPr>
          <w:rFonts w:ascii="Times New Roman" w:hAnsi="Times New Roman" w:cs="Times New Roman"/>
        </w:rPr>
      </w:pPr>
    </w:p>
    <w:p w14:paraId="5D420D9A" w14:textId="1D088469" w:rsidR="00D058F7" w:rsidRDefault="00D058F7" w:rsidP="00E41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155D">
        <w:rPr>
          <w:rFonts w:ascii="Times New Roman" w:hAnsi="Times New Roman" w:cs="Times New Roman"/>
        </w:rPr>
        <w:t xml:space="preserve">Spiritual </w:t>
      </w:r>
      <w:r w:rsidR="00816E50">
        <w:rPr>
          <w:rFonts w:ascii="Times New Roman" w:hAnsi="Times New Roman" w:cs="Times New Roman"/>
        </w:rPr>
        <w:t xml:space="preserve">/Allegorical </w:t>
      </w:r>
      <w:r w:rsidRPr="00E4155D">
        <w:rPr>
          <w:rFonts w:ascii="Times New Roman" w:hAnsi="Times New Roman" w:cs="Times New Roman"/>
        </w:rPr>
        <w:t xml:space="preserve">interpretation: </w:t>
      </w:r>
    </w:p>
    <w:p w14:paraId="397DDF73" w14:textId="77777777" w:rsidR="00A11F03" w:rsidRPr="00A11F03" w:rsidRDefault="00A11F03" w:rsidP="00A11F03">
      <w:pPr>
        <w:rPr>
          <w:rFonts w:ascii="Times New Roman" w:hAnsi="Times New Roman" w:cs="Times New Roman"/>
        </w:rPr>
      </w:pPr>
    </w:p>
    <w:p w14:paraId="706F3748" w14:textId="77777777" w:rsidR="00E4155D" w:rsidRDefault="00E4155D" w:rsidP="00E4155D">
      <w:pPr>
        <w:rPr>
          <w:rFonts w:ascii="Times New Roman" w:hAnsi="Times New Roman" w:cs="Times New Roman"/>
        </w:rPr>
      </w:pPr>
    </w:p>
    <w:p w14:paraId="4C06E72C" w14:textId="77777777" w:rsidR="00E4155D" w:rsidRDefault="00E4155D" w:rsidP="00E4155D">
      <w:pPr>
        <w:rPr>
          <w:rFonts w:ascii="Times New Roman" w:hAnsi="Times New Roman" w:cs="Times New Roman"/>
        </w:rPr>
      </w:pPr>
    </w:p>
    <w:p w14:paraId="75245167" w14:textId="77777777" w:rsidR="00E4155D" w:rsidRPr="00E4155D" w:rsidRDefault="00E4155D" w:rsidP="00E4155D">
      <w:pPr>
        <w:rPr>
          <w:rFonts w:ascii="Times New Roman" w:hAnsi="Times New Roman" w:cs="Times New Roman"/>
        </w:rPr>
      </w:pPr>
    </w:p>
    <w:p w14:paraId="4A10BF10" w14:textId="77777777" w:rsidR="00D058F7" w:rsidRPr="00630165" w:rsidRDefault="00D058F7" w:rsidP="00E4155D">
      <w:pPr>
        <w:ind w:firstLine="36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1. Jesus is exalted in the Song. He spoke of Himself from all the Scriptures to the disciples</w:t>
      </w:r>
    </w:p>
    <w:p w14:paraId="7F7E94C9" w14:textId="77777777" w:rsidR="00D058F7" w:rsidRPr="00630165" w:rsidRDefault="00D058F7" w:rsidP="00E4155D">
      <w:pPr>
        <w:ind w:firstLine="36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on the Emmaus road. He went through all 39 books of the OT to speak of Himself.</w:t>
      </w:r>
    </w:p>
    <w:p w14:paraId="6260D2D2" w14:textId="77777777" w:rsidR="00E4155D" w:rsidRDefault="00E4155D" w:rsidP="00E4155D">
      <w:pPr>
        <w:ind w:firstLine="360"/>
        <w:rPr>
          <w:rFonts w:ascii="Times New Roman" w:hAnsi="Times New Roman" w:cs="Times New Roman"/>
        </w:rPr>
      </w:pPr>
    </w:p>
    <w:p w14:paraId="361EEA44" w14:textId="0D53C95E" w:rsidR="00D058F7" w:rsidRDefault="00D058F7" w:rsidP="00E4155D">
      <w:pPr>
        <w:ind w:firstLine="36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27He expounded…in all the Scriptures the things concerning Himself. (Lk. 24:27)</w:t>
      </w:r>
    </w:p>
    <w:p w14:paraId="752A125F" w14:textId="6A0FD014" w:rsidR="00E4155D" w:rsidRPr="00630165" w:rsidRDefault="00E4155D" w:rsidP="00E4155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0E074C" w14:textId="77777777" w:rsidR="00D058F7" w:rsidRPr="00630165" w:rsidRDefault="00D058F7" w:rsidP="00E4155D">
      <w:pPr>
        <w:ind w:firstLine="36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2. The Spirit inspired all Scripture (2 Tim. 3:16) and exalts Jesus in all that He does.</w:t>
      </w:r>
    </w:p>
    <w:p w14:paraId="6FD761E3" w14:textId="77777777" w:rsidR="00E4155D" w:rsidRDefault="00E4155D" w:rsidP="00E4155D">
      <w:pPr>
        <w:ind w:firstLine="360"/>
        <w:rPr>
          <w:rFonts w:ascii="Times New Roman" w:hAnsi="Times New Roman" w:cs="Times New Roman"/>
        </w:rPr>
      </w:pPr>
    </w:p>
    <w:p w14:paraId="443ACB39" w14:textId="7BAE7BFC" w:rsidR="00D058F7" w:rsidRDefault="00D058F7" w:rsidP="00E4155D">
      <w:pPr>
        <w:ind w:firstLine="36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14“He will glorify Me, for He will take of what is Mine and declare it to you.” (Jn. 16:14)</w:t>
      </w:r>
    </w:p>
    <w:p w14:paraId="2718140B" w14:textId="77777777" w:rsidR="00E4155D" w:rsidRPr="00630165" w:rsidRDefault="00E4155D" w:rsidP="00E4155D">
      <w:pPr>
        <w:ind w:firstLine="360"/>
        <w:rPr>
          <w:rFonts w:ascii="Times New Roman" w:hAnsi="Times New Roman" w:cs="Times New Roman"/>
        </w:rPr>
      </w:pPr>
    </w:p>
    <w:p w14:paraId="1E9310AB" w14:textId="77777777" w:rsidR="00D058F7" w:rsidRPr="00630165" w:rsidRDefault="00D058F7" w:rsidP="00FB0B45">
      <w:pPr>
        <w:ind w:firstLine="36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3. The Spirit has deep friendship with Jesus and a fierce loyalty to fill people with love for</w:t>
      </w:r>
    </w:p>
    <w:p w14:paraId="0AF32420" w14:textId="77777777" w:rsidR="00D058F7" w:rsidRPr="00630165" w:rsidRDefault="00D058F7" w:rsidP="00FB0B45">
      <w:pPr>
        <w:ind w:firstLine="36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Jesus. They have been together from eternity past. Thus, it is inconceivable that the Spirit</w:t>
      </w:r>
    </w:p>
    <w:p w14:paraId="2CBD955A" w14:textId="77777777" w:rsidR="00D058F7" w:rsidRDefault="00D058F7" w:rsidP="00FB0B45">
      <w:pPr>
        <w:ind w:firstLine="36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would inspire a book in the Bible without Jesus being the predominant theme.</w:t>
      </w:r>
    </w:p>
    <w:p w14:paraId="5C2BFBDE" w14:textId="77777777" w:rsidR="00FB0B45" w:rsidRDefault="00FB0B45" w:rsidP="00FB0B45">
      <w:pPr>
        <w:ind w:firstLine="360"/>
        <w:rPr>
          <w:rFonts w:ascii="Times New Roman" w:hAnsi="Times New Roman" w:cs="Times New Roman"/>
        </w:rPr>
      </w:pPr>
    </w:p>
    <w:p w14:paraId="71A3E9A1" w14:textId="77777777" w:rsidR="00FB0B45" w:rsidRDefault="00FB0B45" w:rsidP="00FB0B45">
      <w:pPr>
        <w:ind w:firstLine="360"/>
        <w:rPr>
          <w:rFonts w:ascii="Times New Roman" w:hAnsi="Times New Roman" w:cs="Times New Roman"/>
        </w:rPr>
      </w:pPr>
    </w:p>
    <w:p w14:paraId="67379ABD" w14:textId="77777777" w:rsidR="00A11F03" w:rsidRDefault="00A11F03" w:rsidP="00FB0B45">
      <w:pPr>
        <w:ind w:firstLine="360"/>
        <w:rPr>
          <w:rFonts w:ascii="Times New Roman" w:hAnsi="Times New Roman" w:cs="Times New Roman"/>
        </w:rPr>
      </w:pPr>
    </w:p>
    <w:p w14:paraId="17FBCC5E" w14:textId="77777777" w:rsidR="00A11F03" w:rsidRDefault="00A11F03" w:rsidP="00FB0B45">
      <w:pPr>
        <w:ind w:firstLine="360"/>
        <w:rPr>
          <w:rFonts w:ascii="Times New Roman" w:hAnsi="Times New Roman" w:cs="Times New Roman"/>
        </w:rPr>
      </w:pPr>
    </w:p>
    <w:p w14:paraId="5BD9DEBC" w14:textId="77777777" w:rsidR="00A11F03" w:rsidRDefault="00A11F03" w:rsidP="00FB0B45">
      <w:pPr>
        <w:ind w:firstLine="360"/>
        <w:rPr>
          <w:rFonts w:ascii="Times New Roman" w:hAnsi="Times New Roman" w:cs="Times New Roman"/>
        </w:rPr>
      </w:pPr>
    </w:p>
    <w:p w14:paraId="2C4504AF" w14:textId="77777777" w:rsidR="00A11F03" w:rsidRDefault="00A11F03" w:rsidP="00FB0B45">
      <w:pPr>
        <w:ind w:firstLine="360"/>
        <w:rPr>
          <w:rFonts w:ascii="Times New Roman" w:hAnsi="Times New Roman" w:cs="Times New Roman"/>
        </w:rPr>
      </w:pPr>
    </w:p>
    <w:p w14:paraId="0A6653BB" w14:textId="77777777" w:rsidR="00FB0B45" w:rsidRPr="00630165" w:rsidRDefault="00FB0B45" w:rsidP="00FB0B45">
      <w:pPr>
        <w:ind w:firstLine="360"/>
        <w:rPr>
          <w:rFonts w:ascii="Times New Roman" w:hAnsi="Times New Roman" w:cs="Times New Roman"/>
        </w:rPr>
      </w:pPr>
    </w:p>
    <w:p w14:paraId="00175A3E" w14:textId="2A3C9BA3" w:rsidR="00D058F7" w:rsidRPr="00630165" w:rsidRDefault="00FB0B45" w:rsidP="00D05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II</w:t>
      </w:r>
      <w:r w:rsidR="00D058F7" w:rsidRPr="00630165">
        <w:rPr>
          <w:rFonts w:ascii="Times New Roman" w:hAnsi="Times New Roman" w:cs="Times New Roman"/>
        </w:rPr>
        <w:t>. THE SPIRITUAL INTERPRETATION: THREE COMMON APPROACHES</w:t>
      </w:r>
    </w:p>
    <w:p w14:paraId="2A2CD132" w14:textId="62AE7F3D" w:rsidR="00D058F7" w:rsidRDefault="00D058F7" w:rsidP="00FB0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0B45">
        <w:rPr>
          <w:rFonts w:ascii="Times New Roman" w:hAnsi="Times New Roman" w:cs="Times New Roman"/>
        </w:rPr>
        <w:t xml:space="preserve">First, the relationship between Jesus and the individual believer. </w:t>
      </w:r>
    </w:p>
    <w:p w14:paraId="24EA8A11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53A38A0C" w14:textId="77777777" w:rsidR="00EA26BE" w:rsidRPr="00EA26BE" w:rsidRDefault="00EA26BE" w:rsidP="00EA26BE">
      <w:pPr>
        <w:rPr>
          <w:rFonts w:ascii="Times New Roman" w:hAnsi="Times New Roman" w:cs="Times New Roman"/>
        </w:rPr>
      </w:pPr>
    </w:p>
    <w:p w14:paraId="231473E3" w14:textId="77777777" w:rsidR="00FB0B45" w:rsidRDefault="00FB0B45" w:rsidP="00FB0B45">
      <w:pPr>
        <w:rPr>
          <w:rFonts w:ascii="Times New Roman" w:hAnsi="Times New Roman" w:cs="Times New Roman"/>
        </w:rPr>
      </w:pPr>
    </w:p>
    <w:p w14:paraId="0330119F" w14:textId="77777777" w:rsidR="00FB0B45" w:rsidRPr="00FB0B45" w:rsidRDefault="00FB0B45" w:rsidP="00FB0B45">
      <w:pPr>
        <w:rPr>
          <w:rFonts w:ascii="Times New Roman" w:hAnsi="Times New Roman" w:cs="Times New Roman"/>
        </w:rPr>
      </w:pPr>
    </w:p>
    <w:p w14:paraId="146227A2" w14:textId="35329278" w:rsidR="00D058F7" w:rsidRDefault="00D058F7" w:rsidP="00FB0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0B45">
        <w:rPr>
          <w:rFonts w:ascii="Times New Roman" w:hAnsi="Times New Roman" w:cs="Times New Roman"/>
        </w:rPr>
        <w:t>Second, the relationship between Jesus and His corporate Church throughout history.</w:t>
      </w:r>
    </w:p>
    <w:p w14:paraId="77531E88" w14:textId="77777777" w:rsidR="00A11F03" w:rsidRDefault="00A11F03" w:rsidP="00A11F03">
      <w:pPr>
        <w:rPr>
          <w:rFonts w:ascii="Times New Roman" w:hAnsi="Times New Roman" w:cs="Times New Roman"/>
        </w:rPr>
      </w:pPr>
    </w:p>
    <w:p w14:paraId="044C07F3" w14:textId="77777777" w:rsidR="00A11F03" w:rsidRPr="00A11F03" w:rsidRDefault="00A11F03" w:rsidP="00A11F03">
      <w:pPr>
        <w:rPr>
          <w:rFonts w:ascii="Times New Roman" w:hAnsi="Times New Roman" w:cs="Times New Roman"/>
        </w:rPr>
      </w:pPr>
    </w:p>
    <w:p w14:paraId="11F9BF74" w14:textId="77777777" w:rsidR="00FB0B45" w:rsidRDefault="00FB0B45" w:rsidP="00FB0B45">
      <w:pPr>
        <w:rPr>
          <w:rFonts w:ascii="Times New Roman" w:hAnsi="Times New Roman" w:cs="Times New Roman"/>
        </w:rPr>
      </w:pPr>
    </w:p>
    <w:p w14:paraId="3FB7D38D" w14:textId="77777777" w:rsidR="00FB0B45" w:rsidRPr="00FB0B45" w:rsidRDefault="00FB0B45" w:rsidP="00FB0B45">
      <w:pPr>
        <w:rPr>
          <w:rFonts w:ascii="Times New Roman" w:hAnsi="Times New Roman" w:cs="Times New Roman"/>
        </w:rPr>
      </w:pPr>
    </w:p>
    <w:p w14:paraId="60F98D22" w14:textId="1D95F80C" w:rsidR="00D058F7" w:rsidRDefault="00D058F7" w:rsidP="000A4B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A4BF7">
        <w:rPr>
          <w:rFonts w:ascii="Times New Roman" w:hAnsi="Times New Roman" w:cs="Times New Roman"/>
        </w:rPr>
        <w:t>Third, the relationship between God as the Bridegroom and ethnic Israel as His Bride (Jer. 2:2;Hos. 2:16-20; Ezek. 16:8-14, 20-21, 32, 38; Isa. 54:5-6). This was the primary approach of the</w:t>
      </w:r>
      <w:r w:rsidR="000A4BF7" w:rsidRPr="000A4BF7">
        <w:rPr>
          <w:rFonts w:ascii="Times New Roman" w:hAnsi="Times New Roman" w:cs="Times New Roman"/>
        </w:rPr>
        <w:t xml:space="preserve"> </w:t>
      </w:r>
      <w:r w:rsidRPr="000A4BF7">
        <w:rPr>
          <w:rFonts w:ascii="Times New Roman" w:hAnsi="Times New Roman" w:cs="Times New Roman"/>
        </w:rPr>
        <w:t>scribes in OT times, and is the approach of Jewish rabbis today.</w:t>
      </w:r>
    </w:p>
    <w:p w14:paraId="7ADB381E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24056B50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3CD517A6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4C65A3E0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0303121E" w14:textId="77777777" w:rsidR="00EA26BE" w:rsidRPr="00EA26BE" w:rsidRDefault="00EA26BE" w:rsidP="00EA26BE">
      <w:pPr>
        <w:rPr>
          <w:rFonts w:ascii="Times New Roman" w:hAnsi="Times New Roman" w:cs="Times New Roman"/>
        </w:rPr>
      </w:pPr>
    </w:p>
    <w:p w14:paraId="49EFAEAA" w14:textId="77777777" w:rsidR="0061765D" w:rsidRDefault="0061765D" w:rsidP="00D058F7">
      <w:pPr>
        <w:rPr>
          <w:rFonts w:ascii="Times New Roman" w:hAnsi="Times New Roman" w:cs="Times New Roman"/>
        </w:rPr>
      </w:pPr>
    </w:p>
    <w:p w14:paraId="034C83CF" w14:textId="02320893" w:rsidR="00D058F7" w:rsidRPr="00630165" w:rsidRDefault="0061765D" w:rsidP="00D05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D058F7" w:rsidRPr="00630165">
        <w:rPr>
          <w:rFonts w:ascii="Times New Roman" w:hAnsi="Times New Roman" w:cs="Times New Roman"/>
        </w:rPr>
        <w:t xml:space="preserve"> ALL BELIEVERS ARE INCLUDED IN THE BRIDE</w:t>
      </w:r>
    </w:p>
    <w:p w14:paraId="45EF0ADF" w14:textId="14317076" w:rsidR="00D058F7" w:rsidRPr="00CA6537" w:rsidRDefault="00D058F7" w:rsidP="00CA65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A6537">
        <w:rPr>
          <w:rFonts w:ascii="Times New Roman" w:hAnsi="Times New Roman" w:cs="Times New Roman"/>
        </w:rPr>
        <w:t>Theologically, all believers on earth are betrothed (engaged) to Jesus. In Hebrew tradition, an</w:t>
      </w:r>
      <w:r w:rsidR="0061765D" w:rsidRPr="00CA6537">
        <w:rPr>
          <w:rFonts w:ascii="Times New Roman" w:hAnsi="Times New Roman" w:cs="Times New Roman"/>
        </w:rPr>
        <w:t xml:space="preserve"> </w:t>
      </w:r>
      <w:r w:rsidRPr="00CA6537">
        <w:rPr>
          <w:rFonts w:ascii="Times New Roman" w:hAnsi="Times New Roman" w:cs="Times New Roman"/>
        </w:rPr>
        <w:t>engaged couple was legally married and needed to be divorced if they broke their engagement.</w:t>
      </w:r>
    </w:p>
    <w:p w14:paraId="587E2C1E" w14:textId="77777777" w:rsidR="00CA6537" w:rsidRDefault="00CA6537" w:rsidP="00D058F7">
      <w:pPr>
        <w:rPr>
          <w:rFonts w:ascii="Times New Roman" w:hAnsi="Times New Roman" w:cs="Times New Roman"/>
        </w:rPr>
      </w:pPr>
    </w:p>
    <w:p w14:paraId="7E80D923" w14:textId="4C4D9C9E" w:rsidR="00D058F7" w:rsidRPr="00630165" w:rsidRDefault="00D058F7" w:rsidP="00D058F7">
      <w:pPr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2For I have betrothed you to one husband, that I may present you as a chaste virgin to Christ.</w:t>
      </w:r>
    </w:p>
    <w:p w14:paraId="30170289" w14:textId="77777777" w:rsidR="00D058F7" w:rsidRDefault="00D058F7" w:rsidP="00D058F7">
      <w:pPr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(2 Cor. 11:2)</w:t>
      </w:r>
    </w:p>
    <w:p w14:paraId="0FFD6395" w14:textId="77777777" w:rsidR="00EA26BE" w:rsidRDefault="00EA26BE" w:rsidP="00D058F7">
      <w:pPr>
        <w:rPr>
          <w:rFonts w:ascii="Times New Roman" w:hAnsi="Times New Roman" w:cs="Times New Roman"/>
        </w:rPr>
      </w:pPr>
    </w:p>
    <w:p w14:paraId="7C208527" w14:textId="77777777" w:rsidR="00CA6537" w:rsidRPr="00630165" w:rsidRDefault="00CA6537" w:rsidP="00D058F7">
      <w:pPr>
        <w:rPr>
          <w:rFonts w:ascii="Times New Roman" w:hAnsi="Times New Roman" w:cs="Times New Roman"/>
        </w:rPr>
      </w:pPr>
    </w:p>
    <w:p w14:paraId="7DC90E1E" w14:textId="77777777" w:rsidR="00D058F7" w:rsidRPr="00630165" w:rsidRDefault="00D058F7" w:rsidP="00CA6537">
      <w:pPr>
        <w:ind w:firstLine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B. The consummation of the marriage relationship occurs in the age to come (Rev. 19:7).</w:t>
      </w:r>
    </w:p>
    <w:p w14:paraId="2DFEF231" w14:textId="6EBEB3B6" w:rsidR="00D058F7" w:rsidRDefault="00D058F7" w:rsidP="00CA6537">
      <w:pPr>
        <w:ind w:left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7“Let us be glad and rejoice and give Him glory, for the marriage of the Lamb has come, and</w:t>
      </w:r>
      <w:r w:rsidR="00701C42">
        <w:rPr>
          <w:rFonts w:ascii="Times New Roman" w:hAnsi="Times New Roman" w:cs="Times New Roman"/>
        </w:rPr>
        <w:t xml:space="preserve"> </w:t>
      </w:r>
      <w:r w:rsidRPr="00630165">
        <w:rPr>
          <w:rFonts w:ascii="Times New Roman" w:hAnsi="Times New Roman" w:cs="Times New Roman"/>
        </w:rPr>
        <w:t>His wife has made herself ready.” (Rev. 19:7)</w:t>
      </w:r>
    </w:p>
    <w:p w14:paraId="29F68F32" w14:textId="77777777" w:rsidR="00EA26BE" w:rsidRDefault="00EA26BE" w:rsidP="00CA6537">
      <w:pPr>
        <w:ind w:left="720"/>
        <w:rPr>
          <w:rFonts w:ascii="Times New Roman" w:hAnsi="Times New Roman" w:cs="Times New Roman"/>
        </w:rPr>
      </w:pPr>
    </w:p>
    <w:p w14:paraId="1C71932D" w14:textId="77777777" w:rsidR="00EA26BE" w:rsidRPr="00630165" w:rsidRDefault="00EA26BE" w:rsidP="00CA6537">
      <w:pPr>
        <w:ind w:left="720"/>
        <w:rPr>
          <w:rFonts w:ascii="Times New Roman" w:hAnsi="Times New Roman" w:cs="Times New Roman"/>
        </w:rPr>
      </w:pPr>
    </w:p>
    <w:p w14:paraId="3B4E3393" w14:textId="77777777" w:rsidR="00701C42" w:rsidRDefault="00701C42" w:rsidP="00D058F7">
      <w:pPr>
        <w:rPr>
          <w:rFonts w:ascii="Times New Roman" w:hAnsi="Times New Roman" w:cs="Times New Roman"/>
        </w:rPr>
      </w:pPr>
    </w:p>
    <w:p w14:paraId="289E00E4" w14:textId="25013B57" w:rsidR="00D058F7" w:rsidRPr="00630165" w:rsidRDefault="00D058F7" w:rsidP="00701C42">
      <w:pPr>
        <w:ind w:firstLine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C. A working definition of the Bride is one that includes all those who are mature in love.</w:t>
      </w:r>
    </w:p>
    <w:p w14:paraId="10745EE6" w14:textId="77777777" w:rsidR="00D058F7" w:rsidRDefault="00D058F7" w:rsidP="00D058F7">
      <w:pPr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9You have ravished my heart, my sister, my spouse… (Song 4:9).</w:t>
      </w:r>
    </w:p>
    <w:p w14:paraId="2F5FAC35" w14:textId="77777777" w:rsidR="00EA26BE" w:rsidRDefault="00EA26BE" w:rsidP="00D058F7">
      <w:pPr>
        <w:rPr>
          <w:rFonts w:ascii="Times New Roman" w:hAnsi="Times New Roman" w:cs="Times New Roman"/>
        </w:rPr>
      </w:pPr>
    </w:p>
    <w:p w14:paraId="2B50E9A4" w14:textId="77777777" w:rsidR="00EA26BE" w:rsidRPr="00630165" w:rsidRDefault="00EA26BE" w:rsidP="00D058F7">
      <w:pPr>
        <w:rPr>
          <w:rFonts w:ascii="Times New Roman" w:hAnsi="Times New Roman" w:cs="Times New Roman"/>
        </w:rPr>
      </w:pPr>
    </w:p>
    <w:p w14:paraId="74D1B4FF" w14:textId="10044B1F" w:rsidR="00D058F7" w:rsidRPr="00826C07" w:rsidRDefault="00D058F7" w:rsidP="00D058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26C07">
        <w:rPr>
          <w:rFonts w:ascii="Times New Roman" w:hAnsi="Times New Roman" w:cs="Times New Roman"/>
        </w:rPr>
        <w:t>Summary: The maturity of the Bride is based primarily upon Jesus’ work on the cross, His</w:t>
      </w:r>
      <w:r w:rsidR="00826C07">
        <w:rPr>
          <w:rFonts w:ascii="Times New Roman" w:hAnsi="Times New Roman" w:cs="Times New Roman"/>
        </w:rPr>
        <w:t xml:space="preserve"> </w:t>
      </w:r>
      <w:r w:rsidRPr="00826C07">
        <w:rPr>
          <w:rFonts w:ascii="Times New Roman" w:hAnsi="Times New Roman" w:cs="Times New Roman"/>
        </w:rPr>
        <w:t>intercession, the revelation of His glory, and His ravished heart for us.</w:t>
      </w:r>
    </w:p>
    <w:p w14:paraId="3971A63E" w14:textId="77777777" w:rsidR="00826C07" w:rsidRDefault="00826C07" w:rsidP="00D058F7">
      <w:pPr>
        <w:rPr>
          <w:rFonts w:ascii="Times New Roman" w:hAnsi="Times New Roman" w:cs="Times New Roman"/>
        </w:rPr>
      </w:pPr>
    </w:p>
    <w:p w14:paraId="1821A1A2" w14:textId="77777777" w:rsidR="00826C07" w:rsidRDefault="00826C07" w:rsidP="00D058F7">
      <w:pPr>
        <w:rPr>
          <w:rFonts w:ascii="Times New Roman" w:hAnsi="Times New Roman" w:cs="Times New Roman"/>
        </w:rPr>
      </w:pPr>
    </w:p>
    <w:p w14:paraId="6B9CF491" w14:textId="403AC8BB" w:rsidR="00D058F7" w:rsidRPr="00630165" w:rsidRDefault="00816E50" w:rsidP="00D05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="00D058F7" w:rsidRPr="00630165">
        <w:rPr>
          <w:rFonts w:ascii="Times New Roman" w:hAnsi="Times New Roman" w:cs="Times New Roman"/>
        </w:rPr>
        <w:t xml:space="preserve">. THE </w:t>
      </w:r>
      <w:r w:rsidR="0061394A">
        <w:rPr>
          <w:rFonts w:ascii="Times New Roman" w:hAnsi="Times New Roman" w:cs="Times New Roman"/>
        </w:rPr>
        <w:t xml:space="preserve"> </w:t>
      </w:r>
      <w:r w:rsidR="00D058F7" w:rsidRPr="00630165">
        <w:rPr>
          <w:rFonts w:ascii="Times New Roman" w:hAnsi="Times New Roman" w:cs="Times New Roman"/>
        </w:rPr>
        <w:t>MAIN CHARACTERS OF THE BOOK</w:t>
      </w:r>
    </w:p>
    <w:p w14:paraId="046C61AB" w14:textId="3CDF8571" w:rsidR="00D058F7" w:rsidRPr="00EA26BE" w:rsidRDefault="00D058F7" w:rsidP="00EA26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26BE">
        <w:rPr>
          <w:rFonts w:ascii="Times New Roman" w:hAnsi="Times New Roman" w:cs="Times New Roman"/>
        </w:rPr>
        <w:t xml:space="preserve">King Solomon: In the spiritual interpretation, he is a picture of the triumphant, resurrected </w:t>
      </w:r>
      <w:proofErr w:type="spellStart"/>
      <w:r w:rsidRPr="00EA26BE">
        <w:rPr>
          <w:rFonts w:ascii="Times New Roman" w:hAnsi="Times New Roman" w:cs="Times New Roman"/>
        </w:rPr>
        <w:t>JesusChrist</w:t>
      </w:r>
      <w:proofErr w:type="spellEnd"/>
      <w:r w:rsidRPr="00EA26BE">
        <w:rPr>
          <w:rFonts w:ascii="Times New Roman" w:hAnsi="Times New Roman" w:cs="Times New Roman"/>
        </w:rPr>
        <w:t xml:space="preserve"> who is King of kings.</w:t>
      </w:r>
    </w:p>
    <w:p w14:paraId="05843B31" w14:textId="77777777" w:rsidR="00EA26BE" w:rsidRDefault="00EA26BE" w:rsidP="00EA26BE">
      <w:pPr>
        <w:rPr>
          <w:rFonts w:ascii="Times New Roman" w:hAnsi="Times New Roman" w:cs="Times New Roman"/>
        </w:rPr>
      </w:pPr>
    </w:p>
    <w:p w14:paraId="1EB9C00B" w14:textId="77777777" w:rsidR="00EA26BE" w:rsidRPr="00EA26BE" w:rsidRDefault="00EA26BE" w:rsidP="00EA26BE">
      <w:pPr>
        <w:rPr>
          <w:rFonts w:ascii="Times New Roman" w:hAnsi="Times New Roman" w:cs="Times New Roman"/>
        </w:rPr>
      </w:pPr>
    </w:p>
    <w:p w14:paraId="46C99A50" w14:textId="12F5B854" w:rsidR="00D058F7" w:rsidRPr="00DB2E92" w:rsidRDefault="00D058F7" w:rsidP="00DB2E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B2E92">
        <w:rPr>
          <w:rFonts w:ascii="Times New Roman" w:hAnsi="Times New Roman" w:cs="Times New Roman"/>
        </w:rPr>
        <w:t>Shulamite maiden: In the spiritual interpretation, she is a picture of the Bride of Christ. She is</w:t>
      </w:r>
      <w:r w:rsidR="00816E50" w:rsidRPr="00DB2E92">
        <w:rPr>
          <w:rFonts w:ascii="Times New Roman" w:hAnsi="Times New Roman" w:cs="Times New Roman"/>
        </w:rPr>
        <w:t xml:space="preserve"> </w:t>
      </w:r>
      <w:r w:rsidRPr="00DB2E92">
        <w:rPr>
          <w:rFonts w:ascii="Times New Roman" w:hAnsi="Times New Roman" w:cs="Times New Roman"/>
        </w:rPr>
        <w:t>introduced as a young maiden who grows up to become a Bride in mature partnership with King</w:t>
      </w:r>
      <w:r w:rsidR="00DB61A6" w:rsidRPr="00DB2E92">
        <w:rPr>
          <w:rFonts w:ascii="Times New Roman" w:hAnsi="Times New Roman" w:cs="Times New Roman"/>
        </w:rPr>
        <w:t xml:space="preserve"> </w:t>
      </w:r>
      <w:r w:rsidRPr="00DB2E92">
        <w:rPr>
          <w:rFonts w:ascii="Times New Roman" w:hAnsi="Times New Roman" w:cs="Times New Roman"/>
        </w:rPr>
        <w:t xml:space="preserve">Jesus. The Shulamite is mentioned once by name (6:13). She lived in </w:t>
      </w:r>
      <w:proofErr w:type="spellStart"/>
      <w:r w:rsidRPr="00DB2E92">
        <w:rPr>
          <w:rFonts w:ascii="Times New Roman" w:hAnsi="Times New Roman" w:cs="Times New Roman"/>
        </w:rPr>
        <w:t>Shunam</w:t>
      </w:r>
      <w:proofErr w:type="spellEnd"/>
      <w:r w:rsidRPr="00DB2E92">
        <w:rPr>
          <w:rFonts w:ascii="Times New Roman" w:hAnsi="Times New Roman" w:cs="Times New Roman"/>
        </w:rPr>
        <w:t xml:space="preserve"> (north of Jezreel).</w:t>
      </w:r>
      <w:r w:rsidR="00594B7D">
        <w:rPr>
          <w:rFonts w:ascii="Times New Roman" w:hAnsi="Times New Roman" w:cs="Times New Roman"/>
        </w:rPr>
        <w:t xml:space="preserve"> </w:t>
      </w:r>
      <w:r w:rsidR="00594B7D" w:rsidRPr="0007682B">
        <w:rPr>
          <w:b/>
          <w:bCs/>
        </w:rPr>
        <w:t>Shulamite</w:t>
      </w:r>
      <w:r w:rsidR="00594B7D" w:rsidRPr="0007682B">
        <w:t xml:space="preserve"> (or Shulamith) is a Hebrew name meaning "</w:t>
      </w:r>
      <w:r w:rsidR="00594B7D" w:rsidRPr="0007682B">
        <w:rPr>
          <w:b/>
          <w:bCs/>
        </w:rPr>
        <w:t>peaceful</w:t>
      </w:r>
      <w:r w:rsidR="00594B7D" w:rsidRPr="0007682B">
        <w:t xml:space="preserve">, </w:t>
      </w:r>
      <w:r w:rsidR="00594B7D" w:rsidRPr="0007682B">
        <w:rPr>
          <w:b/>
          <w:bCs/>
        </w:rPr>
        <w:t>peaceable</w:t>
      </w:r>
      <w:r w:rsidR="00594B7D" w:rsidRPr="0007682B">
        <w:t xml:space="preserve">, or </w:t>
      </w:r>
      <w:r w:rsidR="00594B7D" w:rsidRPr="0007682B">
        <w:rPr>
          <w:b/>
          <w:bCs/>
        </w:rPr>
        <w:t>perfect</w:t>
      </w:r>
      <w:r w:rsidR="00594B7D" w:rsidRPr="0007682B">
        <w:t xml:space="preserve">," derived from the word </w:t>
      </w:r>
      <w:r w:rsidR="00594B7D" w:rsidRPr="0007682B">
        <w:rPr>
          <w:i/>
          <w:iCs/>
        </w:rPr>
        <w:t>shalom</w:t>
      </w:r>
      <w:r w:rsidR="00594B7D" w:rsidRPr="0007682B">
        <w:t xml:space="preserve"> (peace) and potentially linked to King Solomon himself, as its feminine form. It's famously known as the epithet for the beloved bride in the biblical </w:t>
      </w:r>
      <w:hyperlink r:id="rId7" w:history="1">
        <w:r w:rsidR="00594B7D" w:rsidRPr="0007682B">
          <w:rPr>
            <w:rStyle w:val="Hyperlink"/>
          </w:rPr>
          <w:t>Song of Solomon</w:t>
        </w:r>
      </w:hyperlink>
      <w:r w:rsidR="00594B7D" w:rsidRPr="0007682B">
        <w:t>, symbolizing beauty, love, and wholeness, often interpreted as a "woman of peace"</w:t>
      </w:r>
    </w:p>
    <w:p w14:paraId="603A23B1" w14:textId="77777777" w:rsidR="00DB2E92" w:rsidRDefault="00DB2E92" w:rsidP="00DB2E92">
      <w:pPr>
        <w:pStyle w:val="ListParagraph"/>
        <w:ind w:left="1080"/>
        <w:rPr>
          <w:rFonts w:ascii="Times New Roman" w:hAnsi="Times New Roman" w:cs="Times New Roman"/>
        </w:rPr>
      </w:pPr>
    </w:p>
    <w:p w14:paraId="17111B5E" w14:textId="77777777" w:rsidR="00EA26BE" w:rsidRDefault="00EA26BE" w:rsidP="00DB2E92">
      <w:pPr>
        <w:pStyle w:val="ListParagraph"/>
        <w:ind w:left="1080"/>
        <w:rPr>
          <w:rFonts w:ascii="Times New Roman" w:hAnsi="Times New Roman" w:cs="Times New Roman"/>
        </w:rPr>
      </w:pPr>
    </w:p>
    <w:p w14:paraId="5251E9EE" w14:textId="77777777" w:rsidR="00EA26BE" w:rsidRDefault="00EA26BE" w:rsidP="00DB2E92">
      <w:pPr>
        <w:pStyle w:val="ListParagraph"/>
        <w:ind w:left="1080"/>
        <w:rPr>
          <w:rFonts w:ascii="Times New Roman" w:hAnsi="Times New Roman" w:cs="Times New Roman"/>
        </w:rPr>
      </w:pPr>
    </w:p>
    <w:p w14:paraId="248ADF48" w14:textId="77777777" w:rsidR="00EA26BE" w:rsidRPr="00DB2E92" w:rsidRDefault="00EA26BE" w:rsidP="00DB2E92">
      <w:pPr>
        <w:pStyle w:val="ListParagraph"/>
        <w:ind w:left="1080"/>
        <w:rPr>
          <w:rFonts w:ascii="Times New Roman" w:hAnsi="Times New Roman" w:cs="Times New Roman"/>
        </w:rPr>
      </w:pPr>
    </w:p>
    <w:p w14:paraId="2DDFF5DD" w14:textId="29550EEA" w:rsidR="00F74188" w:rsidRDefault="00D058F7" w:rsidP="00EA26BE">
      <w:pPr>
        <w:pStyle w:val="ListParagraph"/>
        <w:numPr>
          <w:ilvl w:val="0"/>
          <w:numId w:val="3"/>
        </w:numPr>
      </w:pPr>
      <w:r w:rsidRPr="00EA26BE">
        <w:rPr>
          <w:rFonts w:ascii="Times New Roman" w:hAnsi="Times New Roman" w:cs="Times New Roman"/>
        </w:rPr>
        <w:t>Daughters of Jerusalem: In the spiritual interpretation, they speak of sincere, yet spiritually</w:t>
      </w:r>
      <w:r w:rsidR="00DB61A6" w:rsidRPr="00EA26BE">
        <w:rPr>
          <w:rFonts w:ascii="Times New Roman" w:hAnsi="Times New Roman" w:cs="Times New Roman"/>
        </w:rPr>
        <w:t xml:space="preserve"> </w:t>
      </w:r>
      <w:r w:rsidRPr="00EA26BE">
        <w:rPr>
          <w:rFonts w:ascii="Times New Roman" w:hAnsi="Times New Roman" w:cs="Times New Roman"/>
        </w:rPr>
        <w:t>immature, believers. They look to the Shulamite for answers on how to grow close to the King.</w:t>
      </w:r>
      <w:r w:rsidR="003C5EF8" w:rsidRPr="00EA26BE">
        <w:rPr>
          <w:rFonts w:ascii="Times New Roman" w:hAnsi="Times New Roman" w:cs="Times New Roman"/>
        </w:rPr>
        <w:t xml:space="preserve"> </w:t>
      </w:r>
      <w:r w:rsidRPr="00EA26BE">
        <w:rPr>
          <w:rFonts w:ascii="Times New Roman" w:hAnsi="Times New Roman" w:cs="Times New Roman"/>
        </w:rPr>
        <w:t>They are not an actual group that we can identify in history (they personify immature believers).</w:t>
      </w:r>
      <w:r w:rsidR="00F74188" w:rsidRPr="00F74188">
        <w:t xml:space="preserve"> </w:t>
      </w:r>
      <w:r w:rsidR="00F74188" w:rsidRPr="0007682B">
        <w:t>The "virgins" (1:3), also called "daughters of Zion" (3:11) and "daughters of Jerusalem" (1:5), are godly, converted people who love Christ (</w:t>
      </w:r>
      <w:hyperlink r:id="rId8" w:tgtFrame="_blank" w:history="1">
        <w:r w:rsidR="00F74188" w:rsidRPr="0007682B">
          <w:rPr>
            <w:rStyle w:val="Hyperlink"/>
          </w:rPr>
          <w:t>2 Corinthians 11:2</w:t>
        </w:r>
      </w:hyperlink>
      <w:r w:rsidR="00F74188" w:rsidRPr="0007682B">
        <w:t xml:space="preserve">; </w:t>
      </w:r>
      <w:hyperlink r:id="rId9" w:tgtFrame="_blank" w:history="1">
        <w:r w:rsidR="00F74188" w:rsidRPr="0007682B">
          <w:rPr>
            <w:rStyle w:val="Hyperlink"/>
          </w:rPr>
          <w:t>Revelation 14:1–4</w:t>
        </w:r>
      </w:hyperlink>
      <w:r w:rsidR="00F74188" w:rsidRPr="0007682B">
        <w:t xml:space="preserve">). </w:t>
      </w:r>
    </w:p>
    <w:p w14:paraId="097A066C" w14:textId="77777777" w:rsidR="00EA26BE" w:rsidRDefault="00EA26BE" w:rsidP="00EA26BE"/>
    <w:p w14:paraId="0913578D" w14:textId="77777777" w:rsidR="00EA26BE" w:rsidRDefault="00EA26BE" w:rsidP="00EA26BE"/>
    <w:p w14:paraId="4BE0FCDF" w14:textId="77777777" w:rsidR="00EA26BE" w:rsidRPr="0007682B" w:rsidRDefault="00EA26BE" w:rsidP="00EA26BE"/>
    <w:p w14:paraId="37B5CA0F" w14:textId="03E7FB27" w:rsidR="00D058F7" w:rsidRDefault="00D058F7" w:rsidP="003C5EF8">
      <w:pPr>
        <w:ind w:left="720"/>
        <w:rPr>
          <w:rFonts w:ascii="Times New Roman" w:hAnsi="Times New Roman" w:cs="Times New Roman"/>
        </w:rPr>
      </w:pPr>
    </w:p>
    <w:p w14:paraId="1424D61C" w14:textId="016B0B37" w:rsidR="003331EB" w:rsidRPr="00EA26BE" w:rsidRDefault="003C5EF8" w:rsidP="00EA26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26BE">
        <w:rPr>
          <w:rFonts w:ascii="Times New Roman" w:hAnsi="Times New Roman" w:cs="Times New Roman"/>
          <w:b/>
          <w:bCs/>
        </w:rPr>
        <w:t>The Voice:</w:t>
      </w:r>
      <w:r w:rsidRPr="00EA26BE">
        <w:rPr>
          <w:rFonts w:ascii="Times New Roman" w:hAnsi="Times New Roman" w:cs="Times New Roman"/>
        </w:rPr>
        <w:t xml:space="preserve"> The sweet, inviting voice is the Holy Spirit's call to intimacy, relationship, and a deeper walk with God, encouraging believers to come out</w:t>
      </w:r>
      <w:r w:rsidR="00EA26BE" w:rsidRPr="00EA26BE">
        <w:rPr>
          <w:rFonts w:ascii="Times New Roman" w:hAnsi="Times New Roman" w:cs="Times New Roman"/>
        </w:rPr>
        <w:t xml:space="preserve"> of shyness and fear.</w:t>
      </w:r>
    </w:p>
    <w:p w14:paraId="6D556E08" w14:textId="77777777" w:rsidR="00EA26BE" w:rsidRDefault="00EA26BE" w:rsidP="00EA26BE"/>
    <w:p w14:paraId="4BCCED81" w14:textId="77777777" w:rsidR="00EA26BE" w:rsidRDefault="00EA26BE" w:rsidP="00EA26BE"/>
    <w:p w14:paraId="5E5ACF43" w14:textId="77777777" w:rsidR="00EA26BE" w:rsidRDefault="00EA26BE" w:rsidP="00EA26BE"/>
    <w:p w14:paraId="6CAEEB1A" w14:textId="77777777" w:rsidR="00EA26BE" w:rsidRPr="0007682B" w:rsidRDefault="00EA26BE" w:rsidP="00EA26BE"/>
    <w:p w14:paraId="1EC3ADE5" w14:textId="7879C00E" w:rsidR="003331EB" w:rsidRDefault="007E72A1" w:rsidP="007E72A1">
      <w:pPr>
        <w:ind w:left="720"/>
      </w:pPr>
      <w:proofErr w:type="spellStart"/>
      <w:r>
        <w:t>E.</w:t>
      </w:r>
      <w:r w:rsidR="003331EB" w:rsidRPr="0007682B">
        <w:t>The</w:t>
      </w:r>
      <w:proofErr w:type="spellEnd"/>
      <w:r w:rsidR="003331EB" w:rsidRPr="0007682B">
        <w:t xml:space="preserve"> "watchmen" (</w:t>
      </w:r>
      <w:hyperlink r:id="rId10" w:tgtFrame="_blank" w:history="1">
        <w:r w:rsidR="003331EB" w:rsidRPr="0007682B">
          <w:rPr>
            <w:rStyle w:val="Hyperlink"/>
          </w:rPr>
          <w:t>Song 3:3</w:t>
        </w:r>
      </w:hyperlink>
      <w:r w:rsidR="003331EB" w:rsidRPr="0007682B">
        <w:t xml:space="preserve">; </w:t>
      </w:r>
      <w:hyperlink r:id="rId11" w:tgtFrame="_blank" w:history="1">
        <w:r w:rsidR="003331EB" w:rsidRPr="0007682B">
          <w:rPr>
            <w:rStyle w:val="Hyperlink"/>
          </w:rPr>
          <w:t>5:7</w:t>
        </w:r>
      </w:hyperlink>
      <w:r w:rsidR="003331EB" w:rsidRPr="0007682B">
        <w:t>) represent ministers and pastors of the church (</w:t>
      </w:r>
      <w:hyperlink r:id="rId12" w:tgtFrame="_blank" w:history="1">
        <w:r w:rsidR="003331EB" w:rsidRPr="0007682B">
          <w:rPr>
            <w:rStyle w:val="Hyperlink"/>
          </w:rPr>
          <w:t>Ezekiel 3:16–21</w:t>
        </w:r>
      </w:hyperlink>
      <w:r w:rsidR="003331EB" w:rsidRPr="0007682B">
        <w:t xml:space="preserve">; </w:t>
      </w:r>
      <w:hyperlink r:id="rId13" w:tgtFrame="_blank" w:history="1">
        <w:r w:rsidR="003331EB" w:rsidRPr="0007682B">
          <w:rPr>
            <w:rStyle w:val="Hyperlink"/>
          </w:rPr>
          <w:t>Hebrews 13:17</w:t>
        </w:r>
      </w:hyperlink>
      <w:r w:rsidR="003331EB" w:rsidRPr="0007682B">
        <w:t xml:space="preserve">). </w:t>
      </w:r>
    </w:p>
    <w:p w14:paraId="3B765B98" w14:textId="77777777" w:rsidR="00EA26BE" w:rsidRDefault="00EA26BE" w:rsidP="007E72A1">
      <w:pPr>
        <w:ind w:left="720"/>
      </w:pPr>
    </w:p>
    <w:p w14:paraId="34F4F8CA" w14:textId="77777777" w:rsidR="00EA26BE" w:rsidRDefault="00EA26BE" w:rsidP="007E72A1">
      <w:pPr>
        <w:ind w:left="720"/>
      </w:pPr>
    </w:p>
    <w:p w14:paraId="55C00EC9" w14:textId="77777777" w:rsidR="00EA26BE" w:rsidRDefault="00EA26BE" w:rsidP="007E72A1">
      <w:pPr>
        <w:ind w:left="720"/>
      </w:pPr>
    </w:p>
    <w:p w14:paraId="6D362303" w14:textId="77777777" w:rsidR="00EA26BE" w:rsidRPr="0007682B" w:rsidRDefault="00EA26BE" w:rsidP="007E72A1">
      <w:pPr>
        <w:ind w:left="720"/>
      </w:pPr>
    </w:p>
    <w:p w14:paraId="33955E4B" w14:textId="3537EE2D" w:rsidR="00876C7F" w:rsidRDefault="007E72A1" w:rsidP="000D0FAC">
      <w:pPr>
        <w:ind w:left="720"/>
      </w:pPr>
      <w:proofErr w:type="spellStart"/>
      <w:r>
        <w:t>F.</w:t>
      </w:r>
      <w:r w:rsidR="003331EB" w:rsidRPr="0007682B">
        <w:t>The</w:t>
      </w:r>
      <w:proofErr w:type="spellEnd"/>
      <w:r w:rsidR="003331EB" w:rsidRPr="0007682B">
        <w:t xml:space="preserve"> "mother's" (</w:t>
      </w:r>
      <w:hyperlink r:id="rId14" w:tgtFrame="_blank" w:history="1">
        <w:r w:rsidR="003331EB" w:rsidRPr="0007682B">
          <w:rPr>
            <w:rStyle w:val="Hyperlink"/>
          </w:rPr>
          <w:t>Song 1:6</w:t>
        </w:r>
      </w:hyperlink>
      <w:r w:rsidR="003331EB" w:rsidRPr="0007682B">
        <w:t xml:space="preserve">; </w:t>
      </w:r>
      <w:hyperlink r:id="rId15" w:tgtFrame="_blank" w:history="1">
        <w:r w:rsidR="003331EB" w:rsidRPr="0007682B">
          <w:rPr>
            <w:rStyle w:val="Hyperlink"/>
          </w:rPr>
          <w:t>3:4</w:t>
        </w:r>
      </w:hyperlink>
      <w:r w:rsidR="003331EB" w:rsidRPr="0007682B">
        <w:t xml:space="preserve">, </w:t>
      </w:r>
      <w:hyperlink r:id="rId16" w:tgtFrame="_blank" w:history="1">
        <w:r w:rsidR="003331EB" w:rsidRPr="0007682B">
          <w:rPr>
            <w:rStyle w:val="Hyperlink"/>
          </w:rPr>
          <w:t>11</w:t>
        </w:r>
      </w:hyperlink>
      <w:r w:rsidR="003331EB" w:rsidRPr="0007682B">
        <w:t xml:space="preserve">; </w:t>
      </w:r>
      <w:hyperlink r:id="rId17" w:tgtFrame="_blank" w:history="1">
        <w:r w:rsidR="003331EB" w:rsidRPr="0007682B">
          <w:rPr>
            <w:rStyle w:val="Hyperlink"/>
          </w:rPr>
          <w:t>6:9</w:t>
        </w:r>
      </w:hyperlink>
      <w:r w:rsidR="003331EB" w:rsidRPr="0007682B">
        <w:t xml:space="preserve">; </w:t>
      </w:r>
      <w:hyperlink r:id="rId18" w:tgtFrame="_blank" w:history="1">
        <w:r w:rsidR="003331EB" w:rsidRPr="0007682B">
          <w:rPr>
            <w:rStyle w:val="Hyperlink"/>
          </w:rPr>
          <w:t>8:1–2</w:t>
        </w:r>
      </w:hyperlink>
      <w:r w:rsidR="003331EB" w:rsidRPr="0007682B">
        <w:t xml:space="preserve">, </w:t>
      </w:r>
      <w:hyperlink r:id="rId19" w:tgtFrame="_blank" w:history="1">
        <w:r w:rsidR="003331EB" w:rsidRPr="0007682B">
          <w:rPr>
            <w:rStyle w:val="Hyperlink"/>
          </w:rPr>
          <w:t>5</w:t>
        </w:r>
      </w:hyperlink>
      <w:r w:rsidR="003331EB" w:rsidRPr="0007682B">
        <w:t>) is the universal church of Christ in which are to be found the means of grace and of salvation (</w:t>
      </w:r>
      <w:hyperlink r:id="rId20" w:tgtFrame="_blank" w:history="1">
        <w:r w:rsidR="003331EB" w:rsidRPr="0007682B">
          <w:rPr>
            <w:rStyle w:val="Hyperlink"/>
          </w:rPr>
          <w:t>Isaiah 54:1–3</w:t>
        </w:r>
      </w:hyperlink>
      <w:r w:rsidR="003331EB" w:rsidRPr="0007682B">
        <w:t xml:space="preserve">, </w:t>
      </w:r>
      <w:hyperlink r:id="rId21" w:tgtFrame="_blank" w:history="1">
        <w:r w:rsidR="003331EB" w:rsidRPr="0007682B">
          <w:rPr>
            <w:rStyle w:val="Hyperlink"/>
          </w:rPr>
          <w:t>13</w:t>
        </w:r>
      </w:hyperlink>
      <w:r w:rsidR="003331EB" w:rsidRPr="0007682B">
        <w:t xml:space="preserve">; </w:t>
      </w:r>
      <w:hyperlink r:id="rId22" w:tgtFrame="_blank" w:history="1">
        <w:r w:rsidR="003331EB" w:rsidRPr="0007682B">
          <w:rPr>
            <w:rStyle w:val="Hyperlink"/>
          </w:rPr>
          <w:t>Galatians 4:26</w:t>
        </w:r>
      </w:hyperlink>
      <w:r w:rsidR="003331EB" w:rsidRPr="0007682B">
        <w:t xml:space="preserve">; </w:t>
      </w:r>
      <w:hyperlink r:id="rId23" w:tgtFrame="_blank" w:history="1">
        <w:r w:rsidR="003331EB" w:rsidRPr="0007682B">
          <w:rPr>
            <w:rStyle w:val="Hyperlink"/>
          </w:rPr>
          <w:t>Revelation 12:1–6</w:t>
        </w:r>
      </w:hyperlink>
      <w:r w:rsidR="003331EB" w:rsidRPr="0007682B">
        <w:t xml:space="preserve">, </w:t>
      </w:r>
      <w:hyperlink r:id="rId24" w:tgtFrame="_blank" w:history="1">
        <w:r w:rsidR="003331EB" w:rsidRPr="0007682B">
          <w:rPr>
            <w:rStyle w:val="Hyperlink"/>
          </w:rPr>
          <w:t>13–17</w:t>
        </w:r>
      </w:hyperlink>
      <w:r w:rsidR="003331EB" w:rsidRPr="0007682B">
        <w:t>).</w:t>
      </w:r>
    </w:p>
    <w:p w14:paraId="3E12A2DC" w14:textId="77777777" w:rsidR="00EA26BE" w:rsidRDefault="00EA26BE" w:rsidP="000D0FAC">
      <w:pPr>
        <w:ind w:left="720"/>
      </w:pPr>
    </w:p>
    <w:p w14:paraId="2263DCC9" w14:textId="77777777" w:rsidR="00EA26BE" w:rsidRPr="00630165" w:rsidRDefault="00EA26BE" w:rsidP="000D0FAC">
      <w:pPr>
        <w:ind w:left="720"/>
        <w:rPr>
          <w:rFonts w:ascii="Times New Roman" w:hAnsi="Times New Roman" w:cs="Times New Roman"/>
        </w:rPr>
      </w:pPr>
    </w:p>
    <w:p w14:paraId="00AA4019" w14:textId="77777777" w:rsidR="00A11F03" w:rsidRDefault="00A11F03" w:rsidP="00A11F03">
      <w:pPr>
        <w:ind w:firstLine="720"/>
        <w:rPr>
          <w:rFonts w:ascii="Times New Roman" w:hAnsi="Times New Roman" w:cs="Times New Roman"/>
        </w:rPr>
      </w:pPr>
    </w:p>
    <w:p w14:paraId="541567F5" w14:textId="73D9AC0C" w:rsidR="00D058F7" w:rsidRPr="00630165" w:rsidRDefault="00D058F7" w:rsidP="00A11F03">
      <w:pPr>
        <w:ind w:firstLine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lastRenderedPageBreak/>
        <w:t>V. COMPARING ECCLESIASTES AND SONG OF SONGS</w:t>
      </w:r>
    </w:p>
    <w:p w14:paraId="2182F6C8" w14:textId="77777777" w:rsidR="00A11F03" w:rsidRDefault="00D058F7" w:rsidP="00A11F03">
      <w:pPr>
        <w:ind w:left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A. Solomon wrote three books in the Old Testament: Proverbs, Ecclesiastes, and Song of Solomon.</w:t>
      </w:r>
    </w:p>
    <w:p w14:paraId="01F74430" w14:textId="23DE4828" w:rsidR="00D058F7" w:rsidRPr="00630165" w:rsidRDefault="00D058F7" w:rsidP="00A11F03">
      <w:pPr>
        <w:ind w:left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It was common for the Jewish fathers to relate the three books of Solomon to the temple he built.</w:t>
      </w:r>
    </w:p>
    <w:p w14:paraId="05FF9FBC" w14:textId="77777777" w:rsidR="00D058F7" w:rsidRPr="00630165" w:rsidRDefault="00D058F7" w:rsidP="00A11F03">
      <w:pPr>
        <w:ind w:firstLine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1. They related the book of Proverbs to the outer court of Solomon’s temple.</w:t>
      </w:r>
    </w:p>
    <w:p w14:paraId="3A9FAEEA" w14:textId="77777777" w:rsidR="00D058F7" w:rsidRPr="00630165" w:rsidRDefault="00D058F7" w:rsidP="00A11F03">
      <w:pPr>
        <w:ind w:firstLine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2. They related the book of Ecclesiastes to the inner court of Solomon’s temple.</w:t>
      </w:r>
    </w:p>
    <w:p w14:paraId="1B0619A6" w14:textId="77777777" w:rsidR="00D058F7" w:rsidRDefault="00D058F7" w:rsidP="00A11F03">
      <w:pPr>
        <w:ind w:firstLine="720"/>
        <w:rPr>
          <w:rFonts w:ascii="Times New Roman" w:hAnsi="Times New Roman" w:cs="Times New Roman"/>
        </w:rPr>
      </w:pPr>
      <w:r w:rsidRPr="00630165">
        <w:rPr>
          <w:rFonts w:ascii="Times New Roman" w:hAnsi="Times New Roman" w:cs="Times New Roman"/>
        </w:rPr>
        <w:t>3. They related the Song to the Holy of Holies in Solomon’s temple.</w:t>
      </w:r>
    </w:p>
    <w:p w14:paraId="3C976D68" w14:textId="5F86FF77" w:rsidR="000D0FAC" w:rsidRPr="00630165" w:rsidRDefault="000D0FAC" w:rsidP="00674EF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0D0FAC">
        <w:rPr>
          <w:rFonts w:ascii="Times New Roman" w:hAnsi="Times New Roman" w:cs="Times New Roman"/>
        </w:rPr>
        <w:t xml:space="preserve"> </w:t>
      </w:r>
      <w:r w:rsidRPr="00630165">
        <w:rPr>
          <w:rFonts w:ascii="Times New Roman" w:hAnsi="Times New Roman" w:cs="Times New Roman"/>
        </w:rPr>
        <w:t>The Song of Songs is sometimes referred to as the Canticles. The Latin noun canticum means “a</w:t>
      </w:r>
      <w:r>
        <w:rPr>
          <w:rFonts w:ascii="Times New Roman" w:hAnsi="Times New Roman" w:cs="Times New Roman"/>
        </w:rPr>
        <w:t xml:space="preserve"> </w:t>
      </w:r>
      <w:r w:rsidRPr="00630165">
        <w:rPr>
          <w:rFonts w:ascii="Times New Roman" w:hAnsi="Times New Roman" w:cs="Times New Roman"/>
        </w:rPr>
        <w:t>song.” Canticles means a series of songs.</w:t>
      </w:r>
    </w:p>
    <w:p w14:paraId="7AC96D08" w14:textId="184D10B7" w:rsidR="000D0FAC" w:rsidRDefault="000D0FAC" w:rsidP="00D058F7">
      <w:pPr>
        <w:rPr>
          <w:rFonts w:ascii="Times New Roman" w:hAnsi="Times New Roman" w:cs="Times New Roman"/>
        </w:rPr>
      </w:pPr>
    </w:p>
    <w:p w14:paraId="0794FC7E" w14:textId="77777777" w:rsidR="002A5091" w:rsidRDefault="002A5091" w:rsidP="00D058F7">
      <w:pPr>
        <w:rPr>
          <w:rFonts w:ascii="Times New Roman" w:hAnsi="Times New Roman" w:cs="Times New Roman"/>
        </w:rPr>
      </w:pPr>
    </w:p>
    <w:p w14:paraId="1C2F005D" w14:textId="77777777" w:rsidR="002A5091" w:rsidRDefault="002A5091" w:rsidP="00D058F7">
      <w:pPr>
        <w:rPr>
          <w:rFonts w:ascii="Times New Roman" w:hAnsi="Times New Roman" w:cs="Times New Roman"/>
        </w:rPr>
      </w:pPr>
    </w:p>
    <w:p w14:paraId="0E5A7596" w14:textId="3F5DA9F3" w:rsidR="00AB0412" w:rsidRDefault="00AB0412" w:rsidP="00AB0412">
      <w:pPr>
        <w:pStyle w:val="ListParagraph"/>
        <w:numPr>
          <w:ilvl w:val="0"/>
          <w:numId w:val="1"/>
        </w:numPr>
      </w:pPr>
      <w:r>
        <w:t>Five Spiritual Revelations of Jesus”</w:t>
      </w:r>
    </w:p>
    <w:p w14:paraId="2BF0F642" w14:textId="19989A0C" w:rsidR="002A5091" w:rsidRPr="00D93AD0" w:rsidRDefault="002A5091" w:rsidP="00AB0412">
      <w:pPr>
        <w:ind w:left="720"/>
      </w:pPr>
      <w:r w:rsidRPr="00D93AD0">
        <w:t>While modern scholars often emphasize its literal celebration of marital intimacy, the spiritual "revelations" of Jesus found within include: </w:t>
      </w:r>
    </w:p>
    <w:p w14:paraId="56240722" w14:textId="77777777" w:rsidR="002A5091" w:rsidRPr="00D93AD0" w:rsidRDefault="002A5091" w:rsidP="002A5091">
      <w:pPr>
        <w:ind w:firstLine="720"/>
      </w:pPr>
      <w:r w:rsidRPr="00D93AD0">
        <w:t>1. Jesus as the Passionate Bridegroom </w:t>
      </w:r>
    </w:p>
    <w:p w14:paraId="3F32964B" w14:textId="77777777" w:rsidR="002A5091" w:rsidRPr="00D93AD0" w:rsidRDefault="002A5091" w:rsidP="002A5091">
      <w:pPr>
        <w:ind w:left="720"/>
      </w:pPr>
      <w:r w:rsidRPr="00D93AD0">
        <w:t>The Song portrays a groom who pursued his bride with intense longing and devotion. This reveals a Savior who does not merely tolerate His people but actively delights in and "cherishes" them, as echoed in New Testament descriptions of Christ’s love for the Church. </w:t>
      </w:r>
    </w:p>
    <w:p w14:paraId="12BC8727" w14:textId="77777777" w:rsidR="002A5091" w:rsidRPr="00D93AD0" w:rsidRDefault="002A5091" w:rsidP="002A5091">
      <w:pPr>
        <w:numPr>
          <w:ilvl w:val="0"/>
          <w:numId w:val="4"/>
        </w:numPr>
      </w:pPr>
      <w:r w:rsidRPr="00D93AD0">
        <w:rPr>
          <w:b/>
          <w:bCs/>
        </w:rPr>
        <w:t>The Knock at the Door:</w:t>
      </w:r>
      <w:r w:rsidRPr="00D93AD0">
        <w:t xml:space="preserve"> The groom’s gentle but insistent knocking in Song 5:2 is often linked to Jesus’ call in Revelation 3:20: "Behold, I stand at the door and knock". </w:t>
      </w:r>
    </w:p>
    <w:p w14:paraId="659996B7" w14:textId="77777777" w:rsidR="002A5091" w:rsidRPr="00D93AD0" w:rsidRDefault="002A5091" w:rsidP="002A5091">
      <w:pPr>
        <w:numPr>
          <w:ilvl w:val="0"/>
          <w:numId w:val="5"/>
        </w:numPr>
      </w:pPr>
    </w:p>
    <w:p w14:paraId="5037E97C" w14:textId="77777777" w:rsidR="002A5091" w:rsidRPr="00D93AD0" w:rsidRDefault="002A5091" w:rsidP="002A5091">
      <w:pPr>
        <w:ind w:firstLine="360"/>
      </w:pPr>
      <w:r w:rsidRPr="00D93AD0">
        <w:t>2. Jesus as the Good Shepherd and King</w:t>
      </w:r>
    </w:p>
    <w:p w14:paraId="0C050F52" w14:textId="77777777" w:rsidR="002A5091" w:rsidRPr="00D93AD0" w:rsidRDefault="002A5091" w:rsidP="002A5091">
      <w:pPr>
        <w:ind w:firstLine="360"/>
      </w:pPr>
      <w:r w:rsidRPr="00D93AD0">
        <w:t xml:space="preserve">The groom is uniquely identified as both a </w:t>
      </w:r>
      <w:r w:rsidRPr="00D93AD0">
        <w:rPr>
          <w:b/>
          <w:bCs/>
        </w:rPr>
        <w:t>King</w:t>
      </w:r>
      <w:r w:rsidRPr="00D93AD0">
        <w:t xml:space="preserve"> (Song 1:4) and a </w:t>
      </w:r>
      <w:r w:rsidRPr="00D93AD0">
        <w:rPr>
          <w:b/>
          <w:bCs/>
        </w:rPr>
        <w:t>Shepherd</w:t>
      </w:r>
      <w:r w:rsidRPr="00D93AD0">
        <w:t xml:space="preserve"> (Song 1:7). </w:t>
      </w:r>
    </w:p>
    <w:p w14:paraId="39296507" w14:textId="77777777" w:rsidR="002A5091" w:rsidRPr="00D93AD0" w:rsidRDefault="002A5091" w:rsidP="002A5091">
      <w:pPr>
        <w:numPr>
          <w:ilvl w:val="0"/>
          <w:numId w:val="6"/>
        </w:numPr>
      </w:pPr>
      <w:r w:rsidRPr="00D93AD0">
        <w:rPr>
          <w:b/>
          <w:bCs/>
        </w:rPr>
        <w:t>The Shepherd-King:</w:t>
      </w:r>
      <w:r w:rsidRPr="00D93AD0">
        <w:t xml:space="preserve"> This dual role foreshadows Jesus, who is the King of Kings but also the "Good Shepherd" who cares for and guides His flock.</w:t>
      </w:r>
    </w:p>
    <w:p w14:paraId="041585C7" w14:textId="77777777" w:rsidR="002A5091" w:rsidRPr="00D93AD0" w:rsidRDefault="002A5091" w:rsidP="002A5091">
      <w:pPr>
        <w:numPr>
          <w:ilvl w:val="0"/>
          <w:numId w:val="6"/>
        </w:numPr>
      </w:pPr>
      <w:r w:rsidRPr="00D93AD0">
        <w:rPr>
          <w:b/>
          <w:bCs/>
        </w:rPr>
        <w:lastRenderedPageBreak/>
        <w:t>Hidden Identity:</w:t>
      </w:r>
      <w:r w:rsidRPr="00D93AD0">
        <w:t xml:space="preserve"> Some interpretations suggest Solomon initially appears as a humble shepherd before revealing his royal glory, mirroring Jesus’ first coming in humility and His promised second coming in majesty. </w:t>
      </w:r>
    </w:p>
    <w:p w14:paraId="48B9DAAA" w14:textId="77777777" w:rsidR="002A5091" w:rsidRPr="00D93AD0" w:rsidRDefault="002A5091" w:rsidP="002A5091">
      <w:pPr>
        <w:numPr>
          <w:ilvl w:val="0"/>
          <w:numId w:val="7"/>
        </w:numPr>
      </w:pPr>
    </w:p>
    <w:p w14:paraId="1D068E84" w14:textId="77777777" w:rsidR="002A5091" w:rsidRPr="00D93AD0" w:rsidRDefault="002A5091" w:rsidP="00AB0412">
      <w:pPr>
        <w:ind w:firstLine="360"/>
      </w:pPr>
      <w:r w:rsidRPr="00D93AD0">
        <w:t>3. The Perfection of the Church through His Love</w:t>
      </w:r>
    </w:p>
    <w:p w14:paraId="1F9620DE" w14:textId="77777777" w:rsidR="002A5091" w:rsidRPr="00D93AD0" w:rsidRDefault="002A5091" w:rsidP="00AB0412">
      <w:pPr>
        <w:ind w:left="360"/>
      </w:pPr>
      <w:r w:rsidRPr="00D93AD0">
        <w:t xml:space="preserve">In Song 4:7, the groom tells his bride, "You are altogether beautiful... there is no flaw in you". This is seen as a revelation of </w:t>
      </w:r>
      <w:r w:rsidRPr="00D93AD0">
        <w:rPr>
          <w:b/>
          <w:bCs/>
        </w:rPr>
        <w:t>Justification</w:t>
      </w:r>
      <w:r w:rsidRPr="00D93AD0">
        <w:t>; although the Church is sinful, Jesus views His people as spotless and "without blemish" because His sacrifice has purified them. </w:t>
      </w:r>
    </w:p>
    <w:p w14:paraId="5D779FFD" w14:textId="77777777" w:rsidR="002A5091" w:rsidRPr="00D93AD0" w:rsidRDefault="002A5091" w:rsidP="00AB0412">
      <w:pPr>
        <w:ind w:firstLine="360"/>
      </w:pPr>
      <w:r w:rsidRPr="00D93AD0">
        <w:t>4. Covenantal Intimacy and Security</w:t>
      </w:r>
    </w:p>
    <w:p w14:paraId="5141A7B8" w14:textId="77777777" w:rsidR="002A5091" w:rsidRPr="00D93AD0" w:rsidRDefault="002A5091" w:rsidP="00AB0412">
      <w:pPr>
        <w:ind w:left="360"/>
      </w:pPr>
      <w:r w:rsidRPr="00D93AD0">
        <w:t xml:space="preserve">The famous refrain, "My beloved is mine, and I am his" (Song 2:16), represents the </w:t>
      </w:r>
      <w:r w:rsidRPr="00D93AD0">
        <w:rPr>
          <w:b/>
          <w:bCs/>
        </w:rPr>
        <w:t>Covenant</w:t>
      </w:r>
      <w:r w:rsidRPr="00D93AD0">
        <w:t>. It reveals Jesus as a Savior who offers a secure, exclusive, and eternal union that cannot be broken by "many waters" or "floods" (Song 8:7), mirroring the unshakable love of God in Christ. </w:t>
      </w:r>
    </w:p>
    <w:p w14:paraId="5ECC0C84" w14:textId="77777777" w:rsidR="002A5091" w:rsidRPr="00D93AD0" w:rsidRDefault="002A5091" w:rsidP="00AB0412">
      <w:pPr>
        <w:ind w:firstLine="360"/>
      </w:pPr>
      <w:r w:rsidRPr="00D93AD0">
        <w:t>5. Foreshadowing the "Marriage Supper of the Lamb" </w:t>
      </w:r>
    </w:p>
    <w:p w14:paraId="55091984" w14:textId="77777777" w:rsidR="002A5091" w:rsidRDefault="002A5091" w:rsidP="00EF4EAA">
      <w:pPr>
        <w:ind w:left="360"/>
      </w:pPr>
      <w:r w:rsidRPr="00D93AD0">
        <w:t>The Song ends with a passionate longing for the groom's return (Song 8:14), which parallels the final words of the Bible in Revelation 22:20: "Even so, come, Lord Jesus". The entire poem is viewed as a "shadow" of the ultimate wedding feast that will take place when Christ returns for His Bride. </w:t>
      </w:r>
    </w:p>
    <w:p w14:paraId="14C59550" w14:textId="77777777" w:rsidR="00E723F6" w:rsidRDefault="00E723F6" w:rsidP="00EF4EAA">
      <w:pPr>
        <w:ind w:left="360"/>
      </w:pPr>
    </w:p>
    <w:p w14:paraId="6BDDE073" w14:textId="77777777" w:rsidR="00E723F6" w:rsidRPr="00D93AD0" w:rsidRDefault="00E723F6" w:rsidP="00E723F6">
      <w:r w:rsidRPr="00D93AD0">
        <w:rPr>
          <w:b/>
          <w:bCs/>
        </w:rPr>
        <w:t>The Nature and Identity of Christ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</w:tblGrid>
      <w:tr w:rsidR="00E723F6" w:rsidRPr="00D93AD0" w14:paraId="0EE9DBF0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88A99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Song of Solomon Verse </w:t>
            </w:r>
          </w:p>
        </w:tc>
      </w:tr>
    </w:tbl>
    <w:p w14:paraId="3CA73D2F" w14:textId="77777777" w:rsidR="00E723F6" w:rsidRPr="00D93AD0" w:rsidRDefault="00E723F6" w:rsidP="00E723F6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122"/>
        <w:gridCol w:w="5706"/>
      </w:tblGrid>
      <w:tr w:rsidR="00E723F6" w:rsidRPr="00D93AD0" w14:paraId="1ED552D5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31A59" w14:textId="77777777" w:rsidR="00E723F6" w:rsidRPr="00D93AD0" w:rsidRDefault="00E723F6" w:rsidP="00FA0CE8"/>
        </w:tc>
        <w:tc>
          <w:tcPr>
            <w:tcW w:w="0" w:type="auto"/>
            <w:vAlign w:val="center"/>
            <w:hideMark/>
          </w:tcPr>
          <w:p w14:paraId="0176C637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Poetic Description</w:t>
            </w:r>
          </w:p>
        </w:tc>
        <w:tc>
          <w:tcPr>
            <w:tcW w:w="0" w:type="auto"/>
            <w:vAlign w:val="center"/>
            <w:hideMark/>
          </w:tcPr>
          <w:p w14:paraId="449EE573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New Testament Revelation of Jesus</w:t>
            </w:r>
          </w:p>
        </w:tc>
      </w:tr>
      <w:tr w:rsidR="00E723F6" w:rsidRPr="00D93AD0" w14:paraId="3FA477CE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78373" w14:textId="77777777" w:rsidR="00E723F6" w:rsidRPr="00D93AD0" w:rsidRDefault="00E723F6" w:rsidP="00FA0CE8">
            <w:r w:rsidRPr="00D93AD0">
              <w:rPr>
                <w:b/>
                <w:bCs/>
              </w:rPr>
              <w:t>1:4</w:t>
            </w:r>
          </w:p>
        </w:tc>
        <w:tc>
          <w:tcPr>
            <w:tcW w:w="0" w:type="auto"/>
            <w:vAlign w:val="center"/>
            <w:hideMark/>
          </w:tcPr>
          <w:p w14:paraId="7EDADD51" w14:textId="77777777" w:rsidR="00E723F6" w:rsidRPr="00D93AD0" w:rsidRDefault="00E723F6" w:rsidP="00FA0CE8">
            <w:r w:rsidRPr="00D93AD0">
              <w:t>"The king has brought me into his chambers."</w:t>
            </w:r>
          </w:p>
        </w:tc>
        <w:tc>
          <w:tcPr>
            <w:tcW w:w="0" w:type="auto"/>
            <w:vAlign w:val="center"/>
            <w:hideMark/>
          </w:tcPr>
          <w:p w14:paraId="2D696716" w14:textId="77777777" w:rsidR="00E723F6" w:rsidRPr="00D93AD0" w:rsidRDefault="00E723F6" w:rsidP="00FA0CE8">
            <w:r w:rsidRPr="00D93AD0">
              <w:rPr>
                <w:b/>
                <w:bCs/>
              </w:rPr>
              <w:t>Jesus as King:</w:t>
            </w:r>
            <w:r w:rsidRPr="00D93AD0">
              <w:t xml:space="preserve"> He is the "King of kings" who invites believers into the kingdom (Rev. 19:16; Matt. 22:2).</w:t>
            </w:r>
          </w:p>
        </w:tc>
      </w:tr>
      <w:tr w:rsidR="00E723F6" w:rsidRPr="00D93AD0" w14:paraId="233B425A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4F83F" w14:textId="77777777" w:rsidR="00E723F6" w:rsidRPr="00D93AD0" w:rsidRDefault="00E723F6" w:rsidP="00FA0CE8">
            <w:r w:rsidRPr="00D93AD0">
              <w:rPr>
                <w:b/>
                <w:bCs/>
              </w:rPr>
              <w:t>1:7</w:t>
            </w:r>
          </w:p>
        </w:tc>
        <w:tc>
          <w:tcPr>
            <w:tcW w:w="0" w:type="auto"/>
            <w:vAlign w:val="center"/>
            <w:hideMark/>
          </w:tcPr>
          <w:p w14:paraId="25045DA2" w14:textId="77777777" w:rsidR="00E723F6" w:rsidRPr="00D93AD0" w:rsidRDefault="00E723F6" w:rsidP="00FA0CE8">
            <w:r w:rsidRPr="00D93AD0">
              <w:t>"Where you pasture your flock... where you make it lie down."</w:t>
            </w:r>
          </w:p>
        </w:tc>
        <w:tc>
          <w:tcPr>
            <w:tcW w:w="0" w:type="auto"/>
            <w:vAlign w:val="center"/>
            <w:hideMark/>
          </w:tcPr>
          <w:p w14:paraId="3388D40A" w14:textId="77777777" w:rsidR="00E723F6" w:rsidRPr="00D93AD0" w:rsidRDefault="00E723F6" w:rsidP="00FA0CE8">
            <w:r w:rsidRPr="00D93AD0">
              <w:rPr>
                <w:b/>
                <w:bCs/>
              </w:rPr>
              <w:t>The Good Shepherd:</w:t>
            </w:r>
            <w:r w:rsidRPr="00D93AD0">
              <w:t xml:space="preserve"> Jesus identifies as the Good Shepherd who leads and provides rest for His sheep (John 10:11; Matt. 11:28).</w:t>
            </w:r>
          </w:p>
        </w:tc>
      </w:tr>
      <w:tr w:rsidR="00E723F6" w:rsidRPr="00D93AD0" w14:paraId="2A96C20F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D2B72" w14:textId="77777777" w:rsidR="00E723F6" w:rsidRPr="00D93AD0" w:rsidRDefault="00E723F6" w:rsidP="00FA0CE8">
            <w:r w:rsidRPr="00D93AD0">
              <w:rPr>
                <w:b/>
                <w:bCs/>
              </w:rPr>
              <w:lastRenderedPageBreak/>
              <w:t>2:1</w:t>
            </w:r>
          </w:p>
        </w:tc>
        <w:tc>
          <w:tcPr>
            <w:tcW w:w="0" w:type="auto"/>
            <w:vAlign w:val="center"/>
            <w:hideMark/>
          </w:tcPr>
          <w:p w14:paraId="7E288974" w14:textId="77777777" w:rsidR="00E723F6" w:rsidRPr="00D93AD0" w:rsidRDefault="00E723F6" w:rsidP="00FA0CE8">
            <w:r w:rsidRPr="00D93AD0">
              <w:t xml:space="preserve">"I am the </w:t>
            </w:r>
            <w:proofErr w:type="spellStart"/>
            <w:r w:rsidRPr="00D93AD0">
              <w:t>rose</w:t>
            </w:r>
            <w:proofErr w:type="spellEnd"/>
            <w:r w:rsidRPr="00D93AD0">
              <w:t xml:space="preserve"> of Sharon, the lily of the valleys."</w:t>
            </w:r>
          </w:p>
        </w:tc>
        <w:tc>
          <w:tcPr>
            <w:tcW w:w="0" w:type="auto"/>
            <w:vAlign w:val="center"/>
            <w:hideMark/>
          </w:tcPr>
          <w:p w14:paraId="742E2D8F" w14:textId="77777777" w:rsidR="00E723F6" w:rsidRPr="00D93AD0" w:rsidRDefault="00E723F6" w:rsidP="00FA0CE8">
            <w:r w:rsidRPr="00D93AD0">
              <w:rPr>
                <w:b/>
                <w:bCs/>
              </w:rPr>
              <w:t>Perfect Purity:</w:t>
            </w:r>
            <w:r w:rsidRPr="00D93AD0">
              <w:t xml:space="preserve"> Often attributed to Christ, symbolizing His incomparable beauty and perfect, sinless nature (Heb. 7:26; 1 Pet. 1:19).</w:t>
            </w:r>
          </w:p>
        </w:tc>
      </w:tr>
      <w:tr w:rsidR="00E723F6" w:rsidRPr="00D93AD0" w14:paraId="70867163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F7DB5" w14:textId="77777777" w:rsidR="00E723F6" w:rsidRPr="00D93AD0" w:rsidRDefault="00E723F6" w:rsidP="00FA0CE8">
            <w:r w:rsidRPr="00D93AD0">
              <w:rPr>
                <w:b/>
                <w:bCs/>
              </w:rPr>
              <w:t>2:9</w:t>
            </w:r>
          </w:p>
        </w:tc>
        <w:tc>
          <w:tcPr>
            <w:tcW w:w="0" w:type="auto"/>
            <w:vAlign w:val="center"/>
            <w:hideMark/>
          </w:tcPr>
          <w:p w14:paraId="25A674CD" w14:textId="77777777" w:rsidR="00E723F6" w:rsidRPr="00D93AD0" w:rsidRDefault="00E723F6" w:rsidP="00FA0CE8">
            <w:r w:rsidRPr="00D93AD0">
              <w:t>"My beloved is like a gazelle... leaping across the mountains."</w:t>
            </w:r>
          </w:p>
        </w:tc>
        <w:tc>
          <w:tcPr>
            <w:tcW w:w="0" w:type="auto"/>
            <w:vAlign w:val="center"/>
            <w:hideMark/>
          </w:tcPr>
          <w:p w14:paraId="7DDBB39C" w14:textId="77777777" w:rsidR="00E723F6" w:rsidRPr="00D93AD0" w:rsidRDefault="00E723F6" w:rsidP="00FA0CE8">
            <w:r w:rsidRPr="00D93AD0">
              <w:rPr>
                <w:b/>
                <w:bCs/>
              </w:rPr>
              <w:t>Vitality &amp; Eagerness:</w:t>
            </w:r>
            <w:r w:rsidRPr="00D93AD0">
              <w:t xml:space="preserve"> Represents the swiftness and zeal with which Jesus pursues and comes to His people (Rev. 22:20).</w:t>
            </w:r>
          </w:p>
        </w:tc>
      </w:tr>
      <w:tr w:rsidR="00E723F6" w:rsidRPr="00D93AD0" w14:paraId="3C86FEAD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8DDC5" w14:textId="77777777" w:rsidR="00E723F6" w:rsidRPr="00D93AD0" w:rsidRDefault="00E723F6" w:rsidP="00FA0CE8">
            <w:r w:rsidRPr="00D93AD0">
              <w:rPr>
                <w:b/>
                <w:bCs/>
              </w:rPr>
              <w:t>5:10</w:t>
            </w:r>
          </w:p>
        </w:tc>
        <w:tc>
          <w:tcPr>
            <w:tcW w:w="0" w:type="auto"/>
            <w:vAlign w:val="center"/>
            <w:hideMark/>
          </w:tcPr>
          <w:p w14:paraId="7F20C3AD" w14:textId="77777777" w:rsidR="00E723F6" w:rsidRPr="00D93AD0" w:rsidRDefault="00E723F6" w:rsidP="00FA0CE8">
            <w:r w:rsidRPr="00D93AD0">
              <w:t>"My beloved is dazzling and ruddy, chief among ten thousand."</w:t>
            </w:r>
          </w:p>
        </w:tc>
        <w:tc>
          <w:tcPr>
            <w:tcW w:w="0" w:type="auto"/>
            <w:vAlign w:val="center"/>
            <w:hideMark/>
          </w:tcPr>
          <w:p w14:paraId="26FFC075" w14:textId="77777777" w:rsidR="00E723F6" w:rsidRPr="00D93AD0" w:rsidRDefault="00E723F6" w:rsidP="00FA0CE8">
            <w:r w:rsidRPr="00D93AD0">
              <w:rPr>
                <w:b/>
                <w:bCs/>
              </w:rPr>
              <w:t>Unrivaled Supremacy:</w:t>
            </w:r>
            <w:r w:rsidRPr="00D93AD0">
              <w:t xml:space="preserve"> Jesus is the preeminent "firstborn over all creation" (Col. 1:15, 18).</w:t>
            </w:r>
          </w:p>
        </w:tc>
      </w:tr>
    </w:tbl>
    <w:p w14:paraId="21E51934" w14:textId="77777777" w:rsidR="00E723F6" w:rsidRPr="00D93AD0" w:rsidRDefault="00E723F6" w:rsidP="00E723F6">
      <w:r w:rsidRPr="00D93AD0">
        <w:rPr>
          <w:b/>
          <w:bCs/>
        </w:rPr>
        <w:t>The Work of Christ for His Bride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</w:tblGrid>
      <w:tr w:rsidR="00E723F6" w:rsidRPr="00D93AD0" w14:paraId="644886CD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49802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Song of Solomon Verse </w:t>
            </w:r>
          </w:p>
        </w:tc>
      </w:tr>
    </w:tbl>
    <w:p w14:paraId="4D684CE6" w14:textId="77777777" w:rsidR="00E723F6" w:rsidRPr="00D93AD0" w:rsidRDefault="00E723F6" w:rsidP="00E723F6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3380"/>
        <w:gridCol w:w="5576"/>
      </w:tblGrid>
      <w:tr w:rsidR="00E723F6" w:rsidRPr="00D93AD0" w14:paraId="4FDE5600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AF902" w14:textId="77777777" w:rsidR="00E723F6" w:rsidRPr="00D93AD0" w:rsidRDefault="00E723F6" w:rsidP="00FA0CE8"/>
        </w:tc>
        <w:tc>
          <w:tcPr>
            <w:tcW w:w="0" w:type="auto"/>
            <w:vAlign w:val="center"/>
            <w:hideMark/>
          </w:tcPr>
          <w:p w14:paraId="7E0F9950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Poetic Description</w:t>
            </w:r>
          </w:p>
        </w:tc>
        <w:tc>
          <w:tcPr>
            <w:tcW w:w="0" w:type="auto"/>
            <w:vAlign w:val="center"/>
            <w:hideMark/>
          </w:tcPr>
          <w:p w14:paraId="37799F3A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New Testament Revelation of Jesus</w:t>
            </w:r>
          </w:p>
        </w:tc>
      </w:tr>
      <w:tr w:rsidR="00E723F6" w:rsidRPr="00D93AD0" w14:paraId="1BA584C6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6275A" w14:textId="77777777" w:rsidR="00E723F6" w:rsidRPr="00D93AD0" w:rsidRDefault="00E723F6" w:rsidP="00FA0CE8">
            <w:r w:rsidRPr="00D93AD0">
              <w:rPr>
                <w:b/>
                <w:bCs/>
              </w:rPr>
              <w:t>2:4</w:t>
            </w:r>
          </w:p>
        </w:tc>
        <w:tc>
          <w:tcPr>
            <w:tcW w:w="0" w:type="auto"/>
            <w:vAlign w:val="center"/>
            <w:hideMark/>
          </w:tcPr>
          <w:p w14:paraId="5E706A01" w14:textId="77777777" w:rsidR="00E723F6" w:rsidRPr="00D93AD0" w:rsidRDefault="00E723F6" w:rsidP="00FA0CE8">
            <w:r w:rsidRPr="00D93AD0">
              <w:t>"His banner over me was love."</w:t>
            </w:r>
          </w:p>
        </w:tc>
        <w:tc>
          <w:tcPr>
            <w:tcW w:w="0" w:type="auto"/>
            <w:vAlign w:val="center"/>
            <w:hideMark/>
          </w:tcPr>
          <w:p w14:paraId="199F9F0D" w14:textId="77777777" w:rsidR="00E723F6" w:rsidRPr="00D93AD0" w:rsidRDefault="00E723F6" w:rsidP="00FA0CE8">
            <w:r w:rsidRPr="00D93AD0">
              <w:rPr>
                <w:b/>
                <w:bCs/>
              </w:rPr>
              <w:t>Protection &amp; Victory:</w:t>
            </w:r>
            <w:r w:rsidRPr="00D93AD0">
              <w:t xml:space="preserve"> In Christ, believers are more than conquerors, shielded by His sacrificial love (Rom. 8:37).</w:t>
            </w:r>
          </w:p>
        </w:tc>
      </w:tr>
      <w:tr w:rsidR="00E723F6" w:rsidRPr="00D93AD0" w14:paraId="4EC84E20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36B9C" w14:textId="77777777" w:rsidR="00E723F6" w:rsidRPr="00D93AD0" w:rsidRDefault="00E723F6" w:rsidP="00FA0CE8">
            <w:r w:rsidRPr="00D93AD0">
              <w:rPr>
                <w:b/>
                <w:bCs/>
              </w:rPr>
              <w:t>4:7</w:t>
            </w:r>
          </w:p>
        </w:tc>
        <w:tc>
          <w:tcPr>
            <w:tcW w:w="0" w:type="auto"/>
            <w:vAlign w:val="center"/>
            <w:hideMark/>
          </w:tcPr>
          <w:p w14:paraId="2AA404AF" w14:textId="77777777" w:rsidR="00E723F6" w:rsidRPr="00D93AD0" w:rsidRDefault="00E723F6" w:rsidP="00FA0CE8">
            <w:r w:rsidRPr="00D93AD0">
              <w:t>"You are altogether beautiful... there is no flaw in you."</w:t>
            </w:r>
          </w:p>
        </w:tc>
        <w:tc>
          <w:tcPr>
            <w:tcW w:w="0" w:type="auto"/>
            <w:vAlign w:val="center"/>
            <w:hideMark/>
          </w:tcPr>
          <w:p w14:paraId="71546C36" w14:textId="77777777" w:rsidR="00E723F6" w:rsidRPr="00D93AD0" w:rsidRDefault="00E723F6" w:rsidP="00FA0CE8">
            <w:r w:rsidRPr="00D93AD0">
              <w:rPr>
                <w:b/>
                <w:bCs/>
              </w:rPr>
              <w:t>Justification:</w:t>
            </w:r>
            <w:r w:rsidRPr="00D93AD0">
              <w:t xml:space="preserve"> Christ presents the Church to Himself as "radiant... without stain or wrinkle" through His sacrifice (Eph. 5:27).</w:t>
            </w:r>
          </w:p>
        </w:tc>
      </w:tr>
      <w:tr w:rsidR="00E723F6" w:rsidRPr="00D93AD0" w14:paraId="2A6C5B1F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9FADD" w14:textId="77777777" w:rsidR="00E723F6" w:rsidRPr="00D93AD0" w:rsidRDefault="00E723F6" w:rsidP="00FA0CE8">
            <w:r w:rsidRPr="00D93AD0">
              <w:rPr>
                <w:b/>
                <w:bCs/>
              </w:rPr>
              <w:t>5:2</w:t>
            </w:r>
          </w:p>
        </w:tc>
        <w:tc>
          <w:tcPr>
            <w:tcW w:w="0" w:type="auto"/>
            <w:vAlign w:val="center"/>
            <w:hideMark/>
          </w:tcPr>
          <w:p w14:paraId="7DC9D6EF" w14:textId="77777777" w:rsidR="00E723F6" w:rsidRPr="00D93AD0" w:rsidRDefault="00E723F6" w:rsidP="00FA0CE8">
            <w:r w:rsidRPr="00D93AD0">
              <w:t>"Listen! My beloved is knocking: 'Open to me...'"</w:t>
            </w:r>
          </w:p>
        </w:tc>
        <w:tc>
          <w:tcPr>
            <w:tcW w:w="0" w:type="auto"/>
            <w:vAlign w:val="center"/>
            <w:hideMark/>
          </w:tcPr>
          <w:p w14:paraId="43478955" w14:textId="77777777" w:rsidR="00E723F6" w:rsidRPr="00D93AD0" w:rsidRDefault="00E723F6" w:rsidP="00FA0CE8">
            <w:r w:rsidRPr="00D93AD0">
              <w:rPr>
                <w:b/>
                <w:bCs/>
              </w:rPr>
              <w:t>Persistent Grace:</w:t>
            </w:r>
            <w:r w:rsidRPr="00D93AD0">
              <w:t xml:space="preserve"> Echoes Jesus knocking at the door of the heart, seeking intimacy with those who hear His voice (Rev. 3:20).</w:t>
            </w:r>
          </w:p>
        </w:tc>
      </w:tr>
      <w:tr w:rsidR="00E723F6" w:rsidRPr="00D93AD0" w14:paraId="39AB7CF7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0748E" w14:textId="77777777" w:rsidR="00E723F6" w:rsidRPr="00D93AD0" w:rsidRDefault="00E723F6" w:rsidP="00FA0CE8">
            <w:r w:rsidRPr="00D93AD0">
              <w:rPr>
                <w:b/>
                <w:bCs/>
              </w:rPr>
              <w:t>8:3</w:t>
            </w:r>
          </w:p>
        </w:tc>
        <w:tc>
          <w:tcPr>
            <w:tcW w:w="0" w:type="auto"/>
            <w:vAlign w:val="center"/>
            <w:hideMark/>
          </w:tcPr>
          <w:p w14:paraId="38B41938" w14:textId="77777777" w:rsidR="00E723F6" w:rsidRPr="00D93AD0" w:rsidRDefault="00E723F6" w:rsidP="00FA0CE8">
            <w:r w:rsidRPr="00D93AD0">
              <w:t>"His right arm embraces me."</w:t>
            </w:r>
          </w:p>
        </w:tc>
        <w:tc>
          <w:tcPr>
            <w:tcW w:w="0" w:type="auto"/>
            <w:vAlign w:val="center"/>
            <w:hideMark/>
          </w:tcPr>
          <w:p w14:paraId="70384492" w14:textId="77777777" w:rsidR="00E723F6" w:rsidRPr="00D93AD0" w:rsidRDefault="00E723F6" w:rsidP="00FA0CE8">
            <w:r w:rsidRPr="00D93AD0">
              <w:rPr>
                <w:b/>
                <w:bCs/>
              </w:rPr>
              <w:t>Redemptive Security:</w:t>
            </w:r>
            <w:r w:rsidRPr="00D93AD0">
              <w:t xml:space="preserve"> Symbolizes Christ's power to save and hold His people securely (Psalm 98:1; John 10:28).</w:t>
            </w:r>
          </w:p>
        </w:tc>
      </w:tr>
      <w:tr w:rsidR="00E723F6" w:rsidRPr="00D93AD0" w14:paraId="74F0EBF7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5E72D" w14:textId="77777777" w:rsidR="00E723F6" w:rsidRPr="00D93AD0" w:rsidRDefault="00E723F6" w:rsidP="00FA0CE8">
            <w:r w:rsidRPr="00D93AD0">
              <w:rPr>
                <w:b/>
                <w:bCs/>
              </w:rPr>
              <w:t>8:6</w:t>
            </w:r>
          </w:p>
        </w:tc>
        <w:tc>
          <w:tcPr>
            <w:tcW w:w="0" w:type="auto"/>
            <w:vAlign w:val="center"/>
            <w:hideMark/>
          </w:tcPr>
          <w:p w14:paraId="48E25BD9" w14:textId="77777777" w:rsidR="00E723F6" w:rsidRPr="00D93AD0" w:rsidRDefault="00E723F6" w:rsidP="00FA0CE8">
            <w:r w:rsidRPr="00D93AD0">
              <w:t>"Place me like a seal over your heart... for love is as strong as death."</w:t>
            </w:r>
          </w:p>
        </w:tc>
        <w:tc>
          <w:tcPr>
            <w:tcW w:w="0" w:type="auto"/>
            <w:vAlign w:val="center"/>
            <w:hideMark/>
          </w:tcPr>
          <w:p w14:paraId="2EEA7E02" w14:textId="77777777" w:rsidR="00E723F6" w:rsidRPr="00D93AD0" w:rsidRDefault="00E723F6" w:rsidP="00FA0CE8">
            <w:r w:rsidRPr="00D93AD0">
              <w:rPr>
                <w:b/>
                <w:bCs/>
              </w:rPr>
              <w:t>Eternal Covenant:</w:t>
            </w:r>
            <w:r w:rsidRPr="00D93AD0">
              <w:t xml:space="preserve"> Jesus’ love conquered death on the cross to secure an eternal, unbreakable union (Rom. 8:38-39).</w:t>
            </w:r>
          </w:p>
        </w:tc>
      </w:tr>
    </w:tbl>
    <w:p w14:paraId="59994962" w14:textId="77777777" w:rsidR="00E723F6" w:rsidRPr="00D93AD0" w:rsidRDefault="00E723F6" w:rsidP="00E723F6">
      <w:r w:rsidRPr="00D93AD0">
        <w:rPr>
          <w:b/>
          <w:bCs/>
        </w:rPr>
        <w:t>The Response of the Church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</w:tblGrid>
      <w:tr w:rsidR="00E723F6" w:rsidRPr="00D93AD0" w14:paraId="04D9608E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108BE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Song of Solomon Verse </w:t>
            </w:r>
          </w:p>
        </w:tc>
      </w:tr>
    </w:tbl>
    <w:p w14:paraId="2259E0E9" w14:textId="77777777" w:rsidR="00E723F6" w:rsidRPr="00D93AD0" w:rsidRDefault="00E723F6" w:rsidP="00E723F6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445"/>
        <w:gridCol w:w="5383"/>
      </w:tblGrid>
      <w:tr w:rsidR="00E723F6" w:rsidRPr="00D93AD0" w14:paraId="41D8157D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5FC65" w14:textId="77777777" w:rsidR="00E723F6" w:rsidRPr="00D93AD0" w:rsidRDefault="00E723F6" w:rsidP="00FA0CE8"/>
        </w:tc>
        <w:tc>
          <w:tcPr>
            <w:tcW w:w="0" w:type="auto"/>
            <w:vAlign w:val="center"/>
            <w:hideMark/>
          </w:tcPr>
          <w:p w14:paraId="7F809FE8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Poetic Description</w:t>
            </w:r>
          </w:p>
        </w:tc>
        <w:tc>
          <w:tcPr>
            <w:tcW w:w="0" w:type="auto"/>
            <w:vAlign w:val="center"/>
            <w:hideMark/>
          </w:tcPr>
          <w:p w14:paraId="048372CF" w14:textId="77777777" w:rsidR="00E723F6" w:rsidRPr="00D93AD0" w:rsidRDefault="00E723F6" w:rsidP="00FA0CE8">
            <w:pPr>
              <w:rPr>
                <w:b/>
                <w:bCs/>
              </w:rPr>
            </w:pPr>
            <w:r w:rsidRPr="00D93AD0">
              <w:rPr>
                <w:b/>
                <w:bCs/>
              </w:rPr>
              <w:t>New Testament Revelation of Jesus</w:t>
            </w:r>
          </w:p>
        </w:tc>
      </w:tr>
      <w:tr w:rsidR="00E723F6" w:rsidRPr="00D93AD0" w14:paraId="2D4827FF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D2F49" w14:textId="77777777" w:rsidR="00E723F6" w:rsidRPr="00D93AD0" w:rsidRDefault="00E723F6" w:rsidP="00FA0CE8">
            <w:r w:rsidRPr="00D93AD0">
              <w:rPr>
                <w:b/>
                <w:bCs/>
              </w:rPr>
              <w:t>1:12</w:t>
            </w:r>
          </w:p>
        </w:tc>
        <w:tc>
          <w:tcPr>
            <w:tcW w:w="0" w:type="auto"/>
            <w:vAlign w:val="center"/>
            <w:hideMark/>
          </w:tcPr>
          <w:p w14:paraId="09CBB2F4" w14:textId="77777777" w:rsidR="00E723F6" w:rsidRPr="00D93AD0" w:rsidRDefault="00E723F6" w:rsidP="00FA0CE8">
            <w:r w:rsidRPr="00D93AD0">
              <w:t>"While the king was at his table, my nard gave forth its fragrance."</w:t>
            </w:r>
          </w:p>
        </w:tc>
        <w:tc>
          <w:tcPr>
            <w:tcW w:w="0" w:type="auto"/>
            <w:vAlign w:val="center"/>
            <w:hideMark/>
          </w:tcPr>
          <w:p w14:paraId="669CED4A" w14:textId="77777777" w:rsidR="00E723F6" w:rsidRPr="00D93AD0" w:rsidRDefault="00E723F6" w:rsidP="00FA0CE8">
            <w:r w:rsidRPr="00D93AD0">
              <w:rPr>
                <w:b/>
                <w:bCs/>
              </w:rPr>
              <w:t>Worship:</w:t>
            </w:r>
            <w:r w:rsidRPr="00D93AD0">
              <w:t xml:space="preserve"> Parallels Mary anointing Jesus with expensive nard in an act of deep devotion (John 12:3).</w:t>
            </w:r>
          </w:p>
        </w:tc>
      </w:tr>
      <w:tr w:rsidR="00E723F6" w:rsidRPr="00D93AD0" w14:paraId="75818ECE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31BA2" w14:textId="77777777" w:rsidR="00E723F6" w:rsidRPr="00D93AD0" w:rsidRDefault="00E723F6" w:rsidP="00FA0CE8">
            <w:r w:rsidRPr="00D93AD0">
              <w:rPr>
                <w:b/>
                <w:bCs/>
              </w:rPr>
              <w:t>2:16</w:t>
            </w:r>
          </w:p>
        </w:tc>
        <w:tc>
          <w:tcPr>
            <w:tcW w:w="0" w:type="auto"/>
            <w:vAlign w:val="center"/>
            <w:hideMark/>
          </w:tcPr>
          <w:p w14:paraId="77B7DFF4" w14:textId="77777777" w:rsidR="00E723F6" w:rsidRPr="00D93AD0" w:rsidRDefault="00E723F6" w:rsidP="00FA0CE8">
            <w:r w:rsidRPr="00D93AD0">
              <w:t>"My beloved is mine and I am his."</w:t>
            </w:r>
          </w:p>
        </w:tc>
        <w:tc>
          <w:tcPr>
            <w:tcW w:w="0" w:type="auto"/>
            <w:vAlign w:val="center"/>
            <w:hideMark/>
          </w:tcPr>
          <w:p w14:paraId="64178621" w14:textId="77777777" w:rsidR="00E723F6" w:rsidRPr="00D93AD0" w:rsidRDefault="00E723F6" w:rsidP="00FA0CE8">
            <w:r w:rsidRPr="00D93AD0">
              <w:rPr>
                <w:b/>
                <w:bCs/>
              </w:rPr>
              <w:t>The New Covenant:</w:t>
            </w:r>
            <w:r w:rsidRPr="00D93AD0">
              <w:t xml:space="preserve"> The mutual belonging between Christ and the believer (1 Cor. 6:19-20; John 15:4).</w:t>
            </w:r>
          </w:p>
        </w:tc>
      </w:tr>
      <w:tr w:rsidR="00E723F6" w:rsidRPr="00D93AD0" w14:paraId="480573E0" w14:textId="77777777" w:rsidTr="00FA0C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0677B" w14:textId="77777777" w:rsidR="00E723F6" w:rsidRPr="00D93AD0" w:rsidRDefault="00E723F6" w:rsidP="00FA0CE8">
            <w:r w:rsidRPr="00D93AD0">
              <w:rPr>
                <w:b/>
                <w:bCs/>
              </w:rPr>
              <w:t>3:1</w:t>
            </w:r>
          </w:p>
        </w:tc>
        <w:tc>
          <w:tcPr>
            <w:tcW w:w="0" w:type="auto"/>
            <w:vAlign w:val="center"/>
            <w:hideMark/>
          </w:tcPr>
          <w:p w14:paraId="559E89DD" w14:textId="77777777" w:rsidR="00E723F6" w:rsidRPr="00D93AD0" w:rsidRDefault="00E723F6" w:rsidP="00FA0CE8">
            <w:r w:rsidRPr="00D93AD0">
              <w:t>"On my bed by night I sought him whom my soul loves."</w:t>
            </w:r>
          </w:p>
        </w:tc>
        <w:tc>
          <w:tcPr>
            <w:tcW w:w="0" w:type="auto"/>
            <w:vAlign w:val="center"/>
            <w:hideMark/>
          </w:tcPr>
          <w:p w14:paraId="3E1BB542" w14:textId="77777777" w:rsidR="00E723F6" w:rsidRPr="00D93AD0" w:rsidRDefault="00E723F6" w:rsidP="00FA0CE8">
            <w:r w:rsidRPr="00D93AD0">
              <w:rPr>
                <w:b/>
                <w:bCs/>
              </w:rPr>
              <w:t>Spiritual Longing:</w:t>
            </w:r>
            <w:r w:rsidRPr="00D93AD0">
              <w:t xml:space="preserve"> The Church's desire for Christ, seen in Mary Magdalene seeking Him at the tomb (John 20:1-18).</w:t>
            </w:r>
          </w:p>
        </w:tc>
      </w:tr>
    </w:tbl>
    <w:p w14:paraId="796D297F" w14:textId="77777777" w:rsidR="00E723F6" w:rsidRDefault="00E723F6" w:rsidP="00EF4EAA">
      <w:pPr>
        <w:ind w:left="360"/>
      </w:pPr>
    </w:p>
    <w:p w14:paraId="57EC283F" w14:textId="77777777" w:rsidR="00E723F6" w:rsidRPr="00D93AD0" w:rsidRDefault="00E723F6" w:rsidP="00EF4EAA">
      <w:pPr>
        <w:ind w:left="360"/>
      </w:pPr>
    </w:p>
    <w:p w14:paraId="3DFF3A71" w14:textId="529487BA" w:rsidR="002A5091" w:rsidRDefault="00564ED8" w:rsidP="00D058F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27C7B5" wp14:editId="6B5B6618">
            <wp:extent cx="5943600" cy="3342005"/>
            <wp:effectExtent l="0" t="0" r="0" b="0"/>
            <wp:docPr id="1960128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D4C5" w14:textId="77777777" w:rsidR="00674EF0" w:rsidRDefault="00674EF0" w:rsidP="00D058F7">
      <w:pPr>
        <w:rPr>
          <w:rFonts w:ascii="Times New Roman" w:hAnsi="Times New Roman" w:cs="Times New Roman"/>
        </w:rPr>
      </w:pPr>
    </w:p>
    <w:p w14:paraId="6862A727" w14:textId="77777777" w:rsidR="00674EF0" w:rsidRDefault="00674EF0" w:rsidP="00D058F7">
      <w:pPr>
        <w:rPr>
          <w:rFonts w:ascii="Times New Roman" w:hAnsi="Times New Roman" w:cs="Times New Roman"/>
        </w:rPr>
      </w:pPr>
    </w:p>
    <w:p w14:paraId="1D3A3963" w14:textId="77777777" w:rsidR="00674EF0" w:rsidRDefault="00674EF0" w:rsidP="00D058F7">
      <w:pPr>
        <w:rPr>
          <w:rFonts w:ascii="Times New Roman" w:hAnsi="Times New Roman" w:cs="Times New Roman"/>
        </w:rPr>
      </w:pPr>
    </w:p>
    <w:p w14:paraId="03CC9DDC" w14:textId="77777777" w:rsidR="00674EF0" w:rsidRDefault="00674EF0" w:rsidP="00D058F7">
      <w:pPr>
        <w:rPr>
          <w:rFonts w:ascii="Times New Roman" w:hAnsi="Times New Roman" w:cs="Times New Roman"/>
        </w:rPr>
      </w:pPr>
    </w:p>
    <w:p w14:paraId="70E4BBE1" w14:textId="77777777" w:rsidR="00674EF0" w:rsidRDefault="00674EF0" w:rsidP="00D058F7">
      <w:pPr>
        <w:rPr>
          <w:rFonts w:ascii="Times New Roman" w:hAnsi="Times New Roman" w:cs="Times New Roman"/>
        </w:rPr>
      </w:pPr>
    </w:p>
    <w:p w14:paraId="6ED15620" w14:textId="77777777" w:rsidR="00674EF0" w:rsidRDefault="00674EF0" w:rsidP="00D058F7">
      <w:pPr>
        <w:rPr>
          <w:rFonts w:ascii="Times New Roman" w:hAnsi="Times New Roman" w:cs="Times New Roman"/>
        </w:rPr>
      </w:pPr>
    </w:p>
    <w:p w14:paraId="4C72096B" w14:textId="77777777" w:rsidR="00674EF0" w:rsidRDefault="00674EF0" w:rsidP="00D058F7">
      <w:pPr>
        <w:rPr>
          <w:rFonts w:ascii="Times New Roman" w:hAnsi="Times New Roman" w:cs="Times New Roman"/>
        </w:rPr>
      </w:pPr>
    </w:p>
    <w:p w14:paraId="2943DB1B" w14:textId="77777777" w:rsidR="00674EF0" w:rsidRPr="00630165" w:rsidRDefault="00674EF0" w:rsidP="00D058F7">
      <w:pPr>
        <w:rPr>
          <w:rFonts w:ascii="Times New Roman" w:hAnsi="Times New Roman" w:cs="Times New Roman"/>
        </w:rPr>
      </w:pPr>
    </w:p>
    <w:p w14:paraId="13439863" w14:textId="77777777" w:rsidR="00DB2E92" w:rsidRDefault="00DB2E92" w:rsidP="00D058F7">
      <w:pPr>
        <w:rPr>
          <w:rFonts w:ascii="Times New Roman" w:hAnsi="Times New Roman" w:cs="Times New Roman"/>
        </w:rPr>
      </w:pPr>
    </w:p>
    <w:p w14:paraId="570AA254" w14:textId="502FD261" w:rsidR="00D058F7" w:rsidRPr="00630165" w:rsidRDefault="00D058F7" w:rsidP="00D058F7">
      <w:pPr>
        <w:rPr>
          <w:rFonts w:ascii="Times New Roman" w:hAnsi="Times New Roman" w:cs="Times New Roman"/>
        </w:rPr>
      </w:pPr>
    </w:p>
    <w:sectPr w:rsidR="00D058F7" w:rsidRPr="00630165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B50C" w14:textId="77777777" w:rsidR="00C93A9E" w:rsidRDefault="00C93A9E" w:rsidP="00C93A9E">
      <w:pPr>
        <w:spacing w:after="0" w:line="240" w:lineRule="auto"/>
      </w:pPr>
      <w:r>
        <w:separator/>
      </w:r>
    </w:p>
  </w:endnote>
  <w:endnote w:type="continuationSeparator" w:id="0">
    <w:p w14:paraId="140BEBB1" w14:textId="77777777" w:rsidR="00C93A9E" w:rsidRDefault="00C93A9E" w:rsidP="00C9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980C" w14:textId="1F5DCEF2" w:rsidR="00C93A9E" w:rsidRDefault="004345A9">
    <w:pPr>
      <w:pStyle w:val="Footer"/>
      <w:jc w:val="right"/>
    </w:pPr>
    <w:r>
      <w:t>Song of Solomon Session One Notes Methods of Interpretation</w:t>
    </w:r>
    <w:r>
      <w:tab/>
    </w:r>
    <w:sdt>
      <w:sdtPr>
        <w:id w:val="1221999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3A9E">
          <w:fldChar w:fldCharType="begin"/>
        </w:r>
        <w:r w:rsidR="00C93A9E">
          <w:instrText xml:space="preserve"> PAGE   \* MERGEFORMAT </w:instrText>
        </w:r>
        <w:r w:rsidR="00C93A9E">
          <w:fldChar w:fldCharType="separate"/>
        </w:r>
        <w:r w:rsidR="00C93A9E">
          <w:rPr>
            <w:noProof/>
          </w:rPr>
          <w:t>2</w:t>
        </w:r>
        <w:r w:rsidR="00C93A9E">
          <w:rPr>
            <w:noProof/>
          </w:rPr>
          <w:fldChar w:fldCharType="end"/>
        </w:r>
      </w:sdtContent>
    </w:sdt>
  </w:p>
  <w:p w14:paraId="3A004A36" w14:textId="427788A2" w:rsidR="00C93A9E" w:rsidRDefault="00C93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645E" w14:textId="77777777" w:rsidR="00C93A9E" w:rsidRDefault="00C93A9E" w:rsidP="00C93A9E">
      <w:pPr>
        <w:spacing w:after="0" w:line="240" w:lineRule="auto"/>
      </w:pPr>
      <w:r>
        <w:separator/>
      </w:r>
    </w:p>
  </w:footnote>
  <w:footnote w:type="continuationSeparator" w:id="0">
    <w:p w14:paraId="472AFA74" w14:textId="77777777" w:rsidR="00C93A9E" w:rsidRDefault="00C93A9E" w:rsidP="00C93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364"/>
    <w:multiLevelType w:val="multilevel"/>
    <w:tmpl w:val="1BE6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66EFF"/>
    <w:multiLevelType w:val="hybridMultilevel"/>
    <w:tmpl w:val="9E349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A82"/>
    <w:multiLevelType w:val="multilevel"/>
    <w:tmpl w:val="5156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564CE"/>
    <w:multiLevelType w:val="multilevel"/>
    <w:tmpl w:val="F68C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57184"/>
    <w:multiLevelType w:val="hybridMultilevel"/>
    <w:tmpl w:val="E3F02D82"/>
    <w:lvl w:ilvl="0" w:tplc="5666E6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4200F"/>
    <w:multiLevelType w:val="multilevel"/>
    <w:tmpl w:val="3A5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25C29"/>
    <w:multiLevelType w:val="hybridMultilevel"/>
    <w:tmpl w:val="537E79B6"/>
    <w:lvl w:ilvl="0" w:tplc="9B267FB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69202">
    <w:abstractNumId w:val="6"/>
  </w:num>
  <w:num w:numId="2" w16cid:durableId="154224559">
    <w:abstractNumId w:val="1"/>
  </w:num>
  <w:num w:numId="3" w16cid:durableId="2004627473">
    <w:abstractNumId w:val="4"/>
  </w:num>
  <w:num w:numId="4" w16cid:durableId="722480945">
    <w:abstractNumId w:val="3"/>
  </w:num>
  <w:num w:numId="5" w16cid:durableId="686372160">
    <w:abstractNumId w:val="2"/>
  </w:num>
  <w:num w:numId="6" w16cid:durableId="406192656">
    <w:abstractNumId w:val="0"/>
  </w:num>
  <w:num w:numId="7" w16cid:durableId="1969630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7"/>
    <w:rsid w:val="00094684"/>
    <w:rsid w:val="000A4BF7"/>
    <w:rsid w:val="000C0BC3"/>
    <w:rsid w:val="000D0FAC"/>
    <w:rsid w:val="0011793A"/>
    <w:rsid w:val="00124D22"/>
    <w:rsid w:val="001761A5"/>
    <w:rsid w:val="001E201B"/>
    <w:rsid w:val="002A1E4D"/>
    <w:rsid w:val="002A5091"/>
    <w:rsid w:val="002F2A7D"/>
    <w:rsid w:val="003331EB"/>
    <w:rsid w:val="00366CE0"/>
    <w:rsid w:val="003C5EF8"/>
    <w:rsid w:val="004345A9"/>
    <w:rsid w:val="00564ED8"/>
    <w:rsid w:val="00594B7D"/>
    <w:rsid w:val="0061394A"/>
    <w:rsid w:val="0061765D"/>
    <w:rsid w:val="00627EE8"/>
    <w:rsid w:val="00674EF0"/>
    <w:rsid w:val="00701C42"/>
    <w:rsid w:val="00735C58"/>
    <w:rsid w:val="007E72A1"/>
    <w:rsid w:val="00816E50"/>
    <w:rsid w:val="00826C07"/>
    <w:rsid w:val="00876C7F"/>
    <w:rsid w:val="00952EE2"/>
    <w:rsid w:val="009559C4"/>
    <w:rsid w:val="009C7D59"/>
    <w:rsid w:val="00A11F03"/>
    <w:rsid w:val="00AB0412"/>
    <w:rsid w:val="00BB0A3F"/>
    <w:rsid w:val="00C349FB"/>
    <w:rsid w:val="00C93A9E"/>
    <w:rsid w:val="00CA6537"/>
    <w:rsid w:val="00D058F7"/>
    <w:rsid w:val="00DB2E92"/>
    <w:rsid w:val="00DB61A6"/>
    <w:rsid w:val="00E16D72"/>
    <w:rsid w:val="00E4155D"/>
    <w:rsid w:val="00E723F6"/>
    <w:rsid w:val="00EA26BE"/>
    <w:rsid w:val="00EF4EAA"/>
    <w:rsid w:val="00F74188"/>
    <w:rsid w:val="00FB0B45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1885"/>
  <w15:chartTrackingRefBased/>
  <w15:docId w15:val="{9704D55A-3669-4770-9E35-CFD66B52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8F7"/>
  </w:style>
  <w:style w:type="paragraph" w:styleId="Heading1">
    <w:name w:val="heading 1"/>
    <w:basedOn w:val="Normal"/>
    <w:next w:val="Normal"/>
    <w:link w:val="Heading1Char"/>
    <w:uiPriority w:val="9"/>
    <w:qFormat/>
    <w:rsid w:val="00D0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8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31E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1E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A9E"/>
  </w:style>
  <w:style w:type="paragraph" w:styleId="Footer">
    <w:name w:val="footer"/>
    <w:basedOn w:val="Normal"/>
    <w:link w:val="FooterChar"/>
    <w:uiPriority w:val="99"/>
    <w:unhideWhenUsed/>
    <w:rsid w:val="00C9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2%20Cor%2011.2;esv?t=biblia" TargetMode="External"/><Relationship Id="rId13" Type="http://schemas.openxmlformats.org/officeDocument/2006/relationships/hyperlink" Target="https://ref.ly/Heb%2013.17;esv?t=biblia" TargetMode="External"/><Relationship Id="rId18" Type="http://schemas.openxmlformats.org/officeDocument/2006/relationships/hyperlink" Target="https://ref.ly/Song%208.1%E2%80%932;esv?t=biblia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ref.ly/Isaiah%2054.13;esv?t=biblia" TargetMode="External"/><Relationship Id="rId7" Type="http://schemas.openxmlformats.org/officeDocument/2006/relationships/hyperlink" Target="https://www.google.com/search?client=firefox-b-1-d&amp;q=Song+of+Solomon&amp;mstk=AUtExfCYOZFB0qU0bxNGaTmX6Jpb44JIVjJPr6KjhZtEncj6i1At_khy2QLcC4Urc7hCJ-OsaV4FrohM6LcLQ_1cIHSebBkzAAI7UdINaI6dWuYGGAHOyzPqmcUDm_mq69wI1FJuMttoZOsgYiS2m3VUjmIHvJ0uAcEBPz54hpG_rsG_UUCCGF5jtq8s1tLa4QkiqyMWsAAOsrqVeXM3hNjEp_vItHFthIsut7SbLhfvr6oc1NG_ygN5MiPeexTR79topekLuBeBUjjYJDAS2IozqzJg&amp;csui=3&amp;ved=2ahUKEwjWm-fgmuGRAxVtMjQIHZYiNzcQgK4QegYIAQgAEAQ" TargetMode="External"/><Relationship Id="rId12" Type="http://schemas.openxmlformats.org/officeDocument/2006/relationships/hyperlink" Target="https://ref.ly/Ezek%203.16%E2%80%9321;esv?t=biblia" TargetMode="External"/><Relationship Id="rId17" Type="http://schemas.openxmlformats.org/officeDocument/2006/relationships/hyperlink" Target="https://ref.ly/Song%206.9;esv?t=biblia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ef.ly/Song%203.11;esv?t=biblia" TargetMode="External"/><Relationship Id="rId20" Type="http://schemas.openxmlformats.org/officeDocument/2006/relationships/hyperlink" Target="https://ref.ly/Isa%2054.1%E2%80%933;esv?t=bibl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f.ly/Song%205.7;esv?t=biblia" TargetMode="External"/><Relationship Id="rId24" Type="http://schemas.openxmlformats.org/officeDocument/2006/relationships/hyperlink" Target="https://ref.ly/Revelation%2012.13%E2%80%9317;esv?t=bibl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f.ly/Song%203.4;esv?t=biblia" TargetMode="External"/><Relationship Id="rId23" Type="http://schemas.openxmlformats.org/officeDocument/2006/relationships/hyperlink" Target="https://ref.ly/Rev%2012.1%E2%80%936;esv?t=bibli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f.ly/Song%203.3;esv?t=biblia" TargetMode="External"/><Relationship Id="rId19" Type="http://schemas.openxmlformats.org/officeDocument/2006/relationships/hyperlink" Target="https://ref.ly/Song%208.5;es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Rev%2014.1%E2%80%934;esv?t=biblia" TargetMode="External"/><Relationship Id="rId14" Type="http://schemas.openxmlformats.org/officeDocument/2006/relationships/hyperlink" Target="https://ref.ly/Song%201.6;esv?t=biblia" TargetMode="External"/><Relationship Id="rId22" Type="http://schemas.openxmlformats.org/officeDocument/2006/relationships/hyperlink" Target="https://ref.ly/Gal%204.26;esv?t=bibl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1987</Words>
  <Characters>9083</Characters>
  <Application>Microsoft Office Word</Application>
  <DocSecurity>0</DocSecurity>
  <Lines>153</Lines>
  <Paragraphs>165</Paragraphs>
  <ScaleCrop>false</ScaleCrop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Dammerman</dc:creator>
  <cp:keywords/>
  <dc:description/>
  <cp:lastModifiedBy>Christina Dammerman</cp:lastModifiedBy>
  <cp:revision>6</cp:revision>
  <dcterms:created xsi:type="dcterms:W3CDTF">2026-01-03T19:50:00Z</dcterms:created>
  <dcterms:modified xsi:type="dcterms:W3CDTF">2026-01-03T22:06:00Z</dcterms:modified>
</cp:coreProperties>
</file>